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3B18" w14:textId="284BD294" w:rsidR="0063020F" w:rsidRPr="00EC58B8" w:rsidRDefault="00CE4404" w:rsidP="007E3864">
      <w:pPr>
        <w:jc w:val="center"/>
        <w:rPr>
          <w:b/>
          <w:bCs/>
          <w:noProof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48E04343" wp14:editId="37A111C5">
            <wp:simplePos x="0" y="0"/>
            <wp:positionH relativeFrom="margin">
              <wp:posOffset>-4295775</wp:posOffset>
            </wp:positionH>
            <wp:positionV relativeFrom="margin">
              <wp:posOffset>-637540</wp:posOffset>
            </wp:positionV>
            <wp:extent cx="14230350" cy="10683875"/>
            <wp:effectExtent l="0" t="0" r="0" b="3175"/>
            <wp:wrapNone/>
            <wp:docPr id="42" name="Picture 4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background pattern&#10;&#10;Description automatically generated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864" w:rsidRPr="00EC58B8">
        <w:rPr>
          <w:b/>
          <w:bCs/>
          <w:noProof/>
        </w:rPr>
        <w:t>UNCLASSIFIED</w:t>
      </w:r>
    </w:p>
    <w:p w14:paraId="2C0503D1" w14:textId="7499F8F3" w:rsidR="006F0853" w:rsidRDefault="007E3864">
      <w:pPr>
        <w:rPr>
          <w:noProof/>
        </w:rPr>
      </w:pPr>
      <w:r>
        <w:rPr>
          <w:noProof/>
        </w:rPr>
        <w:t xml:space="preserve">                 </w:t>
      </w:r>
      <w:r w:rsidR="0021784E">
        <w:rPr>
          <w:noProof/>
        </w:rPr>
        <w:t xml:space="preserve"> </w:t>
      </w:r>
      <w:r w:rsidR="003D2E5A">
        <w:rPr>
          <w:noProof/>
        </w:rPr>
        <w:drawing>
          <wp:inline distT="0" distB="0" distL="0" distR="0" wp14:anchorId="24A4B7F5" wp14:editId="3117C98E">
            <wp:extent cx="1113183" cy="1108235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095" cy="113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84E">
        <w:rPr>
          <w:noProof/>
        </w:rPr>
        <w:t xml:space="preserve">    </w:t>
      </w:r>
      <w:r w:rsidR="00C46B6C">
        <w:rPr>
          <w:noProof/>
        </w:rPr>
        <w:t xml:space="preserve"> </w:t>
      </w:r>
      <w:r w:rsidR="00445DD5">
        <w:rPr>
          <w:noProof/>
        </w:rPr>
        <w:drawing>
          <wp:inline distT="0" distB="0" distL="0" distR="0" wp14:anchorId="3724F8EC" wp14:editId="35A6AED2">
            <wp:extent cx="1041621" cy="1137105"/>
            <wp:effectExtent l="0" t="0" r="6350" b="6350"/>
            <wp:docPr id="5" name="Picture 5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20" cy="119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E1E">
        <w:rPr>
          <w:noProof/>
        </w:rPr>
        <w:t xml:space="preserve">    </w:t>
      </w:r>
      <w:r w:rsidR="00BA5CF3">
        <w:rPr>
          <w:noProof/>
        </w:rPr>
        <w:drawing>
          <wp:inline distT="0" distB="0" distL="0" distR="0" wp14:anchorId="110E7BEB" wp14:editId="2598D4FD">
            <wp:extent cx="1137037" cy="1137037"/>
            <wp:effectExtent l="0" t="0" r="6350" b="635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719" cy="116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B6C">
        <w:rPr>
          <w:noProof/>
        </w:rPr>
        <w:t xml:space="preserve">  </w:t>
      </w:r>
      <w:r w:rsidR="006C2120">
        <w:rPr>
          <w:noProof/>
        </w:rPr>
        <w:drawing>
          <wp:inline distT="0" distB="0" distL="0" distR="0" wp14:anchorId="01DE5232" wp14:editId="37C79F76">
            <wp:extent cx="1009816" cy="1139034"/>
            <wp:effectExtent l="0" t="0" r="0" b="4445"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80" cy="115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6C8">
        <w:rPr>
          <w:noProof/>
        </w:rPr>
        <w:t xml:space="preserve">  </w:t>
      </w:r>
      <w:r w:rsidR="000676C8">
        <w:rPr>
          <w:noProof/>
        </w:rPr>
        <w:drawing>
          <wp:inline distT="0" distB="0" distL="0" distR="0" wp14:anchorId="6ED545FD" wp14:editId="26B64494">
            <wp:extent cx="938254" cy="1116521"/>
            <wp:effectExtent l="0" t="0" r="0" b="7620"/>
            <wp:docPr id="16" name="Picture 1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12" cy="114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944B1" w14:textId="60A73900" w:rsidR="00BA6D5D" w:rsidRPr="00EC58B8" w:rsidRDefault="00617C1A" w:rsidP="007740B2">
      <w:pPr>
        <w:spacing w:after="0"/>
        <w:jc w:val="center"/>
        <w:rPr>
          <w:b/>
          <w:bCs/>
          <w:noProof/>
          <w:u w:val="single"/>
        </w:rPr>
      </w:pPr>
      <w:r w:rsidRPr="00EC58B8">
        <w:rPr>
          <w:b/>
          <w:bCs/>
          <w:noProof/>
          <w:u w:val="single"/>
        </w:rPr>
        <w:t>MILITARY</w:t>
      </w:r>
      <w:r w:rsidR="00F11BCA" w:rsidRPr="00EC58B8">
        <w:rPr>
          <w:b/>
          <w:bCs/>
          <w:noProof/>
          <w:u w:val="single"/>
        </w:rPr>
        <w:t xml:space="preserve"> </w:t>
      </w:r>
      <w:r w:rsidR="00BA6D5D" w:rsidRPr="00EC58B8">
        <w:rPr>
          <w:b/>
          <w:bCs/>
          <w:noProof/>
          <w:u w:val="single"/>
        </w:rPr>
        <w:t>WHISTLEBLOWER PROTECTION ACT COMMUNICATION</w:t>
      </w:r>
    </w:p>
    <w:p w14:paraId="2096A290" w14:textId="5DB7EDD4" w:rsidR="007740B2" w:rsidRPr="00EC58B8" w:rsidRDefault="007740B2" w:rsidP="00BA6D5D">
      <w:pPr>
        <w:jc w:val="center"/>
        <w:rPr>
          <w:b/>
          <w:bCs/>
          <w:noProof/>
          <w:u w:val="single"/>
        </w:rPr>
      </w:pPr>
      <w:r w:rsidRPr="00EC58B8">
        <w:rPr>
          <w:b/>
          <w:bCs/>
          <w:noProof/>
          <w:u w:val="single"/>
        </w:rPr>
        <w:t>04/30/2022</w:t>
      </w:r>
    </w:p>
    <w:p w14:paraId="14CF8B39" w14:textId="74AF8103" w:rsidR="00067C72" w:rsidRDefault="00D717DF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A</w:t>
      </w:r>
      <w:r w:rsidR="00067C72" w:rsidRPr="00EC58B8">
        <w:rPr>
          <w:b/>
          <w:bCs/>
          <w:u w:val="single"/>
        </w:rPr>
        <w:t>UTHORITY TO PROSECUTE:</w:t>
      </w:r>
    </w:p>
    <w:p w14:paraId="0BF534CC" w14:textId="77777777" w:rsidR="00135E9E" w:rsidRPr="00EC58B8" w:rsidRDefault="00135E9E" w:rsidP="00673BCC">
      <w:pPr>
        <w:spacing w:after="0"/>
        <w:rPr>
          <w:b/>
          <w:bCs/>
          <w:u w:val="single"/>
        </w:rPr>
      </w:pPr>
    </w:p>
    <w:p w14:paraId="791CC0C7" w14:textId="5F3ED1AB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ARTICLE I, SECTION 8, U.S. CONSTITUTION.</w:t>
      </w:r>
    </w:p>
    <w:p w14:paraId="5F1C7F89" w14:textId="2BA86066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COUNCIL OF NATIONAL DEFENSE ACT OF 1916, AS AMENDED.</w:t>
      </w:r>
    </w:p>
    <w:p w14:paraId="6355A4AD" w14:textId="77777777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ESPIONAGE ACT OF 1917, AS AMENDED.</w:t>
      </w:r>
    </w:p>
    <w:p w14:paraId="679B6EFD" w14:textId="77777777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SECURITIES ACT OF 1933, AS AMENDED.</w:t>
      </w:r>
    </w:p>
    <w:p w14:paraId="50FDE090" w14:textId="77777777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SECURITIES EXCHANGE ACT OF 1934, AS AMENDED.</w:t>
      </w:r>
    </w:p>
    <w:p w14:paraId="369CC96F" w14:textId="77777777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COMMUNICATIONS ACT OF 1934, AS AMENDED.</w:t>
      </w:r>
    </w:p>
    <w:p w14:paraId="37E867FD" w14:textId="77777777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FOREIGN AGENT REGISTRATION ACT OF 1938, AS AMENDED.</w:t>
      </w:r>
    </w:p>
    <w:p w14:paraId="69EA2562" w14:textId="6BBD2AB6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NATIONAL SECURITY ACT OF 1947, AS AMENDED.</w:t>
      </w:r>
      <w:r w:rsidR="00D7254F" w:rsidRPr="00EC58B8">
        <w:rPr>
          <w:b/>
          <w:bCs/>
          <w:noProof/>
          <w:sz w:val="36"/>
          <w:szCs w:val="36"/>
        </w:rPr>
        <w:t xml:space="preserve"> </w:t>
      </w:r>
    </w:p>
    <w:p w14:paraId="56A8FD96" w14:textId="779418A0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INTERNAL SECURITY ACT OF 1950, AS AMENDED.</w:t>
      </w:r>
      <w:r w:rsidR="00135E9E" w:rsidRPr="00135E9E">
        <w:rPr>
          <w:noProof/>
          <w:sz w:val="36"/>
          <w:szCs w:val="36"/>
        </w:rPr>
        <w:t xml:space="preserve"> </w:t>
      </w:r>
    </w:p>
    <w:p w14:paraId="2C154D4B" w14:textId="77777777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SUBVERSIVE ACTIVITIES CONTROL ACT OF 1950, AS AMENDED.</w:t>
      </w:r>
    </w:p>
    <w:p w14:paraId="4842FC01" w14:textId="77777777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IMMIGRATION AND NATIONALITY ACT OF 1952, AS AMENDED.</w:t>
      </w:r>
    </w:p>
    <w:p w14:paraId="4CCA9053" w14:textId="7739FC9B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COMMUNIST CONTROL ACT OF 1954, AS AMENDED.</w:t>
      </w:r>
      <w:r w:rsidR="00C23A71" w:rsidRPr="00C23A71">
        <w:rPr>
          <w:noProof/>
          <w:sz w:val="36"/>
          <w:szCs w:val="36"/>
        </w:rPr>
        <w:t xml:space="preserve"> </w:t>
      </w:r>
    </w:p>
    <w:p w14:paraId="120F9174" w14:textId="31B5DD24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ATOMIC ENERGY ACT OF 1954, AS AMENDED.</w:t>
      </w:r>
      <w:r w:rsidR="0016157F" w:rsidRPr="0016157F">
        <w:rPr>
          <w:noProof/>
          <w:sz w:val="36"/>
          <w:szCs w:val="36"/>
        </w:rPr>
        <w:t xml:space="preserve"> </w:t>
      </w:r>
    </w:p>
    <w:p w14:paraId="7A4BC5AF" w14:textId="77777777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COMMUNICATIONS SATELLITE ACT OF 1962, AS AMENDED.</w:t>
      </w:r>
    </w:p>
    <w:p w14:paraId="47EBD3C5" w14:textId="04A14775" w:rsidR="00067C72" w:rsidRPr="00EC58B8" w:rsidRDefault="00067C72" w:rsidP="00673BCC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 xml:space="preserve">TITLE 18 U.S.C. SECTIONS 1961-68, </w:t>
      </w:r>
      <w:r w:rsidR="00783D2E" w:rsidRPr="00EC58B8">
        <w:rPr>
          <w:b/>
          <w:bCs/>
          <w:u w:val="single"/>
        </w:rPr>
        <w:t xml:space="preserve">207, </w:t>
      </w:r>
      <w:r w:rsidRPr="00EC58B8">
        <w:rPr>
          <w:b/>
          <w:bCs/>
          <w:u w:val="single"/>
        </w:rPr>
        <w:t>792, 793, 798, 1030(a)(1), 2381, and 2382.</w:t>
      </w:r>
    </w:p>
    <w:p w14:paraId="3D27F685" w14:textId="521E21A0" w:rsidR="00067C72" w:rsidRPr="00EC58B8" w:rsidRDefault="00067C72" w:rsidP="00961B0E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 xml:space="preserve">50 U.S.C. SECTION 783, as amended. </w:t>
      </w:r>
      <w:r w:rsidR="00CE4404">
        <w:rPr>
          <w:b/>
          <w:bCs/>
          <w:u w:val="single"/>
        </w:rPr>
        <w:t xml:space="preserve"> </w:t>
      </w:r>
      <w:r w:rsidRPr="00EC58B8">
        <w:rPr>
          <w:b/>
          <w:bCs/>
          <w:u w:val="single"/>
        </w:rPr>
        <w:t>50 U.S.C. CHAPTER 13, AS AMENDED.</w:t>
      </w:r>
    </w:p>
    <w:p w14:paraId="412930DF" w14:textId="77777777" w:rsidR="00067C72" w:rsidRPr="00EC58B8" w:rsidRDefault="00067C72" w:rsidP="00961B0E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42 U.S.C. SECTIONS 2274, 2278, AS AMENDED.</w:t>
      </w:r>
    </w:p>
    <w:p w14:paraId="6444ABB5" w14:textId="7611EA06" w:rsidR="00067C72" w:rsidRPr="00EC58B8" w:rsidRDefault="00067C72" w:rsidP="00961B0E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FOREIGN INTELLIGENCE SURVEILLANCE ACT OF 1978, AS AMENDED.</w:t>
      </w:r>
      <w:r w:rsidR="00CE4404" w:rsidRPr="00CE4404">
        <w:rPr>
          <w:noProof/>
          <w:sz w:val="36"/>
          <w:szCs w:val="36"/>
        </w:rPr>
        <w:t xml:space="preserve"> </w:t>
      </w:r>
    </w:p>
    <w:p w14:paraId="397C30A5" w14:textId="77777777" w:rsidR="00067C72" w:rsidRPr="00EC58B8" w:rsidRDefault="00067C72" w:rsidP="00961B0E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EXECUTIVE ORDER 12333 OF DECEMBER 04, 1981, AS AMENDED.</w:t>
      </w:r>
    </w:p>
    <w:p w14:paraId="6C630760" w14:textId="5F8840E4" w:rsidR="00067C72" w:rsidRPr="00EC58B8" w:rsidRDefault="00067C72" w:rsidP="00C87F29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TITLE 10 U.S.C. SECTION 1034, AS AMENDED.</w:t>
      </w:r>
    </w:p>
    <w:p w14:paraId="092E5096" w14:textId="65F3C1D6" w:rsidR="00067C72" w:rsidRPr="00EC58B8" w:rsidRDefault="00067C72" w:rsidP="00C87F29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PROVIDING MATERIAL SUPPORT TO TERRORISTS (2339A)</w:t>
      </w:r>
      <w:r w:rsidR="00C87F29" w:rsidRPr="00EC58B8">
        <w:rPr>
          <w:b/>
          <w:bCs/>
          <w:u w:val="single"/>
        </w:rPr>
        <w:t>.</w:t>
      </w:r>
    </w:p>
    <w:p w14:paraId="722A3C1B" w14:textId="245181F8" w:rsidR="00067C72" w:rsidRPr="00EC58B8" w:rsidRDefault="00C87F29" w:rsidP="00C87F29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ANTITERRORISM AND EFFECTIVE DEATH PENALTY ACT OF 1996, AS AMENDED.</w:t>
      </w:r>
    </w:p>
    <w:p w14:paraId="2E1EDB1F" w14:textId="77777777" w:rsidR="00067C72" w:rsidRPr="00EC58B8" w:rsidRDefault="00067C72" w:rsidP="00557570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USA PATRIOT ACT OF 2001, AS AMENDED.</w:t>
      </w:r>
    </w:p>
    <w:p w14:paraId="70C907CE" w14:textId="77777777" w:rsidR="00067C72" w:rsidRPr="00EC58B8" w:rsidRDefault="00067C72" w:rsidP="00961B0E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THE INTELLIGENCE REFORM AND TERRORISM PREVENTION ACT OF 2004, AS AMENDED.</w:t>
      </w:r>
    </w:p>
    <w:p w14:paraId="6B3D57FA" w14:textId="75D209C5" w:rsidR="00067C72" w:rsidRDefault="00067C72" w:rsidP="00CE4404">
      <w:pPr>
        <w:spacing w:after="0"/>
        <w:rPr>
          <w:b/>
          <w:bCs/>
          <w:u w:val="single"/>
        </w:rPr>
      </w:pPr>
      <w:r w:rsidRPr="00EC58B8">
        <w:rPr>
          <w:b/>
          <w:bCs/>
          <w:u w:val="single"/>
        </w:rPr>
        <w:t>JUSTICE AGAINST SPONSORS OF TERRORISM ACT (JASTA) OF 2016.</w:t>
      </w:r>
    </w:p>
    <w:p w14:paraId="15CDCE85" w14:textId="572A867E" w:rsidR="00CE4404" w:rsidRPr="00EC58B8" w:rsidRDefault="00CE4404" w:rsidP="00067C72">
      <w:pPr>
        <w:rPr>
          <w:b/>
          <w:bCs/>
          <w:u w:val="single"/>
        </w:rPr>
      </w:pPr>
      <w:r>
        <w:rPr>
          <w:b/>
          <w:bCs/>
          <w:u w:val="single"/>
        </w:rPr>
        <w:t>CONSPIRACY TO COMMIT OFFENSE OR TO DEFRAUD UNITED STATES (18 U.S.C. SECTION 371)</w:t>
      </w:r>
    </w:p>
    <w:p w14:paraId="360CA7A1" w14:textId="38AB7496" w:rsidR="00D717DF" w:rsidRPr="00C23A71" w:rsidRDefault="00D717DF" w:rsidP="00067C72">
      <w:pPr>
        <w:rPr>
          <w:b/>
          <w:bCs/>
          <w:color w:val="FF0000"/>
          <w:u w:val="single"/>
        </w:rPr>
      </w:pPr>
      <w:r w:rsidRPr="00C23A71">
        <w:rPr>
          <w:b/>
          <w:bCs/>
          <w:color w:val="FF0000"/>
          <w:u w:val="single"/>
        </w:rPr>
        <w:t>GARTHERING OR DELIVERING DEFENSE INFORMATION TO AID FOREIGN GOVERNMENT (18 U.S.C. SECTION 794</w:t>
      </w:r>
      <w:r w:rsidR="00556D02" w:rsidRPr="00C23A71">
        <w:rPr>
          <w:b/>
          <w:bCs/>
          <w:color w:val="FF0000"/>
          <w:u w:val="single"/>
        </w:rPr>
        <w:t>)</w:t>
      </w:r>
    </w:p>
    <w:p w14:paraId="1531144E" w14:textId="4F085864" w:rsidR="003D4E04" w:rsidRPr="00EC58B8" w:rsidRDefault="00FB7E05">
      <w:pPr>
        <w:rPr>
          <w:b/>
          <w:bCs/>
        </w:rPr>
      </w:pPr>
      <w:r>
        <w:rPr>
          <w:noProof/>
        </w:rPr>
        <w:drawing>
          <wp:inline distT="0" distB="0" distL="0" distR="0" wp14:anchorId="3AF7406E" wp14:editId="19374545">
            <wp:extent cx="2083241" cy="628328"/>
            <wp:effectExtent l="0" t="0" r="0" b="63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638" cy="66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3" w:history="1">
        <w:r w:rsidR="00DD5C38" w:rsidRPr="00EC58B8">
          <w:rPr>
            <w:rStyle w:val="Hyperlink"/>
            <w:b/>
            <w:bCs/>
          </w:rPr>
          <w:t>https://www.unglobalcompact.org/what-is-gc/participants?page=1607</w:t>
        </w:r>
      </w:hyperlink>
      <w:r w:rsidR="00DD5C38" w:rsidRPr="00EC58B8">
        <w:rPr>
          <w:b/>
          <w:bCs/>
        </w:rPr>
        <w:t xml:space="preserve"> </w:t>
      </w:r>
    </w:p>
    <w:p w14:paraId="3EA70BF7" w14:textId="30E9EE4A" w:rsidR="00994EA7" w:rsidRPr="00EC58B8" w:rsidRDefault="00994EA7" w:rsidP="00994EA7">
      <w:pPr>
        <w:jc w:val="center"/>
        <w:rPr>
          <w:b/>
          <w:bCs/>
        </w:rPr>
      </w:pPr>
      <w:r w:rsidRPr="00EC58B8">
        <w:rPr>
          <w:b/>
          <w:bCs/>
        </w:rPr>
        <w:t xml:space="preserve">AUTHORIZED FOR PUBLIC RELEASE---MILITARY WHISTLEBLOWER PROTECTION ACT---PAGE 1 OF </w:t>
      </w:r>
      <w:r w:rsidR="003A385B" w:rsidRPr="00EC58B8">
        <w:rPr>
          <w:b/>
          <w:bCs/>
        </w:rPr>
        <w:t>5</w:t>
      </w:r>
    </w:p>
    <w:p w14:paraId="6D831A00" w14:textId="460F0998" w:rsidR="00994EA7" w:rsidRPr="00EC58B8" w:rsidRDefault="00994EA7" w:rsidP="00994EA7">
      <w:pPr>
        <w:jc w:val="center"/>
        <w:rPr>
          <w:b/>
          <w:bCs/>
        </w:rPr>
      </w:pPr>
      <w:r w:rsidRPr="00EC58B8">
        <w:rPr>
          <w:b/>
          <w:bCs/>
        </w:rPr>
        <w:t>UNCLASSIFIED</w:t>
      </w:r>
    </w:p>
    <w:p w14:paraId="191BA3D5" w14:textId="13B61A62" w:rsidR="00994EA7" w:rsidRPr="00EC58B8" w:rsidRDefault="00A345FA" w:rsidP="00994EA7">
      <w:pPr>
        <w:jc w:val="center"/>
        <w:rPr>
          <w:b/>
          <w:bCs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5648" behindDoc="0" locked="0" layoutInCell="1" allowOverlap="1" wp14:anchorId="753D6424" wp14:editId="0C6683AC">
            <wp:simplePos x="0" y="0"/>
            <wp:positionH relativeFrom="margin">
              <wp:posOffset>-4257675</wp:posOffset>
            </wp:positionH>
            <wp:positionV relativeFrom="margin">
              <wp:posOffset>-656590</wp:posOffset>
            </wp:positionV>
            <wp:extent cx="14230350" cy="10683875"/>
            <wp:effectExtent l="0" t="0" r="0" b="3175"/>
            <wp:wrapNone/>
            <wp:docPr id="4" name="Picture 4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background pattern&#10;&#10;Description automatically generated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EA7" w:rsidRPr="00EC58B8">
        <w:rPr>
          <w:b/>
          <w:bCs/>
        </w:rPr>
        <w:t>UNCLASSIFIED</w:t>
      </w:r>
    </w:p>
    <w:p w14:paraId="5983F442" w14:textId="13A47B4F" w:rsidR="00994EA7" w:rsidRDefault="00994EA7" w:rsidP="00994EA7">
      <w:pPr>
        <w:jc w:val="center"/>
      </w:pPr>
      <w:r>
        <w:rPr>
          <w:noProof/>
        </w:rPr>
        <w:drawing>
          <wp:inline distT="0" distB="0" distL="0" distR="0" wp14:anchorId="0F01A951" wp14:editId="16D427ED">
            <wp:extent cx="1089329" cy="1084489"/>
            <wp:effectExtent l="0" t="0" r="0" b="1905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06" cy="113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B0">
        <w:t xml:space="preserve"> </w:t>
      </w:r>
      <w:r>
        <w:t xml:space="preserve">  </w:t>
      </w:r>
      <w:r w:rsidR="001508A5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0D4334D3" wp14:editId="6103143B">
            <wp:extent cx="993913" cy="1085021"/>
            <wp:effectExtent l="0" t="0" r="0" b="1270"/>
            <wp:docPr id="9" name="Picture 9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vector graphic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19" cy="114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B0">
        <w:t xml:space="preserve">  </w:t>
      </w:r>
      <w:r w:rsidR="00DB02F1">
        <w:t xml:space="preserve"> </w:t>
      </w:r>
      <w:r w:rsidR="001508A5">
        <w:t xml:space="preserve"> </w:t>
      </w:r>
      <w:r w:rsidR="00DB02F1">
        <w:t xml:space="preserve"> </w:t>
      </w:r>
      <w:r w:rsidR="00DB02F1">
        <w:rPr>
          <w:noProof/>
        </w:rPr>
        <w:drawing>
          <wp:inline distT="0" distB="0" distL="0" distR="0" wp14:anchorId="3FAD4FB0" wp14:editId="6C66DE9C">
            <wp:extent cx="1105232" cy="1105232"/>
            <wp:effectExtent l="0" t="0" r="0" b="0"/>
            <wp:docPr id="10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748" cy="113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B0">
        <w:t xml:space="preserve"> </w:t>
      </w:r>
      <w:r w:rsidR="00DB02F1">
        <w:t xml:space="preserve"> </w:t>
      </w:r>
      <w:r w:rsidR="001508A5">
        <w:t xml:space="preserve"> </w:t>
      </w:r>
      <w:r w:rsidR="0085617C">
        <w:rPr>
          <w:noProof/>
        </w:rPr>
        <w:drawing>
          <wp:inline distT="0" distB="0" distL="0" distR="0" wp14:anchorId="51CB4E43" wp14:editId="337EEA03">
            <wp:extent cx="985962" cy="1112129"/>
            <wp:effectExtent l="0" t="0" r="5080" b="0"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93" cy="115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17C">
        <w:t xml:space="preserve">  </w:t>
      </w:r>
      <w:r w:rsidR="0085617C">
        <w:rPr>
          <w:noProof/>
        </w:rPr>
        <w:drawing>
          <wp:inline distT="0" distB="0" distL="0" distR="0" wp14:anchorId="22B3C7E0" wp14:editId="4A0F505C">
            <wp:extent cx="922352" cy="1097597"/>
            <wp:effectExtent l="0" t="0" r="0" b="7620"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22" cy="11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3ED12" w14:textId="3EEFF862" w:rsidR="0094377F" w:rsidRPr="00EC58B8" w:rsidRDefault="00617C1A" w:rsidP="0094377F">
      <w:pPr>
        <w:shd w:val="clear" w:color="auto" w:fill="FFFFFF"/>
        <w:spacing w:after="60" w:line="420" w:lineRule="atLeast"/>
        <w:jc w:val="center"/>
        <w:rPr>
          <w:rFonts w:ascii="ArialMTPro-Bold" w:eastAsia="Times New Roman" w:hAnsi="ArialMTPro-Bold" w:cs="Times New Roman"/>
          <w:b/>
          <w:bCs/>
          <w:u w:val="single"/>
        </w:rPr>
      </w:pPr>
      <w:r w:rsidRPr="00EC58B8">
        <w:rPr>
          <w:rFonts w:ascii="ArialMTPro-Bold" w:eastAsia="Times New Roman" w:hAnsi="ArialMTPro-Bold" w:cs="Times New Roman"/>
          <w:b/>
          <w:bCs/>
          <w:u w:val="single"/>
        </w:rPr>
        <w:t xml:space="preserve">MILITARY </w:t>
      </w:r>
      <w:r w:rsidR="0094377F" w:rsidRPr="00EC58B8">
        <w:rPr>
          <w:rFonts w:ascii="ArialMTPro-Bold" w:eastAsia="Times New Roman" w:hAnsi="ArialMTPro-Bold" w:cs="Times New Roman"/>
          <w:b/>
          <w:bCs/>
          <w:u w:val="single"/>
        </w:rPr>
        <w:t>WHISTLEBLOWER PROTECTION ACT COMMUNICATION</w:t>
      </w:r>
    </w:p>
    <w:p w14:paraId="14AF89D2" w14:textId="480BC095" w:rsidR="00F23CB0" w:rsidRPr="00F23CB0" w:rsidRDefault="00F23CB0" w:rsidP="00994EA7">
      <w:pPr>
        <w:jc w:val="center"/>
        <w:rPr>
          <w:u w:val="single"/>
        </w:rPr>
      </w:pPr>
    </w:p>
    <w:p w14:paraId="69E9340E" w14:textId="11AE2888" w:rsidR="00C16D53" w:rsidRPr="00EC58B8" w:rsidRDefault="00E735D0">
      <w:pPr>
        <w:rPr>
          <w:b/>
          <w:bCs/>
        </w:rPr>
      </w:pPr>
      <w:hyperlink r:id="rId15" w:history="1">
        <w:r w:rsidR="00994EA7" w:rsidRPr="00EC58B8">
          <w:rPr>
            <w:rStyle w:val="Hyperlink"/>
            <w:b/>
            <w:bCs/>
          </w:rPr>
          <w:t>https://www.unglobalcompact.org/what-is-gc/participants/1184-Barrick-Gold-Corporation</w:t>
        </w:r>
      </w:hyperlink>
      <w:r w:rsidR="00BF2687" w:rsidRPr="00EC58B8">
        <w:rPr>
          <w:b/>
          <w:bCs/>
        </w:rPr>
        <w:t xml:space="preserve"> </w:t>
      </w:r>
    </w:p>
    <w:p w14:paraId="4114ECAA" w14:textId="77777777" w:rsidR="001B35DC" w:rsidRDefault="001B35DC"/>
    <w:p w14:paraId="1407F45A" w14:textId="09728052" w:rsidR="00D46ADB" w:rsidRPr="00EC58B8" w:rsidRDefault="00E735D0">
      <w:pPr>
        <w:rPr>
          <w:b/>
          <w:bCs/>
        </w:rPr>
      </w:pPr>
      <w:hyperlink r:id="rId16" w:history="1">
        <w:r w:rsidR="00C16D53" w:rsidRPr="00EC58B8">
          <w:rPr>
            <w:rStyle w:val="Hyperlink"/>
            <w:b/>
            <w:bCs/>
          </w:rPr>
          <w:t>https://www.barrick.com/English/about/default.aspx</w:t>
        </w:r>
      </w:hyperlink>
      <w:r w:rsidR="00F665A6" w:rsidRPr="00EC58B8">
        <w:rPr>
          <w:b/>
          <w:bCs/>
        </w:rPr>
        <w:t xml:space="preserve"> </w:t>
      </w:r>
    </w:p>
    <w:p w14:paraId="7F3E2A3C" w14:textId="537A8FC8" w:rsidR="00527D0B" w:rsidRPr="00EC58B8" w:rsidRDefault="00E735D0">
      <w:pPr>
        <w:rPr>
          <w:b/>
          <w:bCs/>
        </w:rPr>
      </w:pPr>
      <w:hyperlink r:id="rId17" w:history="1">
        <w:r w:rsidR="00D46ADB" w:rsidRPr="00EC58B8">
          <w:rPr>
            <w:rStyle w:val="Hyperlink"/>
            <w:b/>
            <w:bCs/>
          </w:rPr>
          <w:t>https://www.barrick.com/English/about/governance/default.aspx</w:t>
        </w:r>
      </w:hyperlink>
      <w:r w:rsidR="00D46ADB" w:rsidRPr="00EC58B8">
        <w:rPr>
          <w:b/>
          <w:bCs/>
        </w:rPr>
        <w:t xml:space="preserve"> </w:t>
      </w:r>
    </w:p>
    <w:p w14:paraId="4AFBCFC1" w14:textId="2E8158C4" w:rsidR="00997C0E" w:rsidRPr="003555D6" w:rsidRDefault="00997C0E">
      <w:pPr>
        <w:rPr>
          <w:b/>
          <w:bCs/>
        </w:rPr>
      </w:pPr>
      <w:r w:rsidRPr="003555D6">
        <w:rPr>
          <w:rStyle w:val="tile-label"/>
          <w:rFonts w:ascii="Roboto" w:hAnsi="Roboto"/>
          <w:b/>
          <w:bCs/>
          <w:color w:val="FFFFFF"/>
          <w:shd w:val="clear" w:color="auto" w:fill="699BC6"/>
        </w:rPr>
        <w:t xml:space="preserve">Company </w:t>
      </w:r>
      <w:r w:rsidRPr="003555D6">
        <w:rPr>
          <w:rStyle w:val="Title1"/>
          <w:rFonts w:ascii="Roboto" w:hAnsi="Roboto"/>
          <w:b/>
          <w:bCs/>
          <w:color w:val="FFFFFF"/>
          <w:sz w:val="48"/>
          <w:szCs w:val="48"/>
          <w:shd w:val="clear" w:color="auto" w:fill="699BC6"/>
        </w:rPr>
        <w:t>Barrick Gold Corporation</w:t>
      </w:r>
    </w:p>
    <w:p w14:paraId="4FB790BE" w14:textId="11085239" w:rsidR="003059FF" w:rsidRPr="003059FF" w:rsidRDefault="003059FF" w:rsidP="003059FF">
      <w:pPr>
        <w:shd w:val="clear" w:color="auto" w:fill="FFFFFF"/>
        <w:spacing w:after="480" w:line="720" w:lineRule="atLeast"/>
        <w:textAlignment w:val="baseline"/>
        <w:outlineLvl w:val="1"/>
        <w:rPr>
          <w:rFonts w:ascii="ArialMTPro-Bold" w:eastAsia="Times New Roman" w:hAnsi="ArialMTPro-Bold" w:cs="Times New Roman"/>
          <w:b/>
          <w:bCs/>
          <w:color w:val="00557E"/>
          <w:sz w:val="28"/>
          <w:szCs w:val="28"/>
        </w:rPr>
      </w:pPr>
      <w:r w:rsidRPr="003059FF">
        <w:rPr>
          <w:rFonts w:ascii="ArialMTPro-Bold" w:eastAsia="Times New Roman" w:hAnsi="ArialMTPro-Bold" w:cs="Times New Roman"/>
          <w:b/>
          <w:bCs/>
          <w:color w:val="00557E"/>
          <w:sz w:val="28"/>
          <w:szCs w:val="28"/>
        </w:rPr>
        <w:t>International Advisory Board</w:t>
      </w:r>
    </w:p>
    <w:p w14:paraId="0A47B348" w14:textId="77777777" w:rsidR="00D76795" w:rsidRPr="003555D6" w:rsidRDefault="00D76795" w:rsidP="00D76795">
      <w:pPr>
        <w:shd w:val="clear" w:color="auto" w:fill="FFFFFF"/>
        <w:spacing w:after="0" w:line="510" w:lineRule="atLeast"/>
        <w:rPr>
          <w:rFonts w:ascii="ArialMTPro-Bold" w:eastAsia="Times New Roman" w:hAnsi="ArialMTPro-Bold" w:cs="Times New Roman"/>
          <w:b/>
          <w:bCs/>
          <w:color w:val="132231"/>
          <w:sz w:val="28"/>
          <w:szCs w:val="28"/>
        </w:rPr>
      </w:pPr>
      <w:r w:rsidRPr="003555D6">
        <w:rPr>
          <w:rFonts w:ascii="ArialMTPro-Bold" w:eastAsia="Times New Roman" w:hAnsi="ArialMTPro-Bold" w:cs="Times New Roman"/>
          <w:b/>
          <w:bCs/>
          <w:color w:val="132231"/>
          <w:sz w:val="28"/>
          <w:szCs w:val="28"/>
        </w:rPr>
        <w:t>Chairman</w:t>
      </w:r>
    </w:p>
    <w:p w14:paraId="7BB57951" w14:textId="337159D5" w:rsidR="00D76795" w:rsidRPr="003555D6" w:rsidRDefault="00D76795" w:rsidP="00D76795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39"/>
          <w:szCs w:val="39"/>
        </w:rPr>
      </w:pPr>
      <w:r w:rsidRPr="003555D6">
        <w:rPr>
          <w:rFonts w:ascii="ArialMTPro-Bold" w:eastAsia="Times New Roman" w:hAnsi="ArialMTPro-Bold" w:cs="Times New Roman"/>
          <w:b/>
          <w:bCs/>
          <w:color w:val="A39161"/>
          <w:sz w:val="39"/>
          <w:szCs w:val="39"/>
        </w:rPr>
        <w:t xml:space="preserve">The Right </w:t>
      </w:r>
      <w:proofErr w:type="spellStart"/>
      <w:r w:rsidRPr="003555D6">
        <w:rPr>
          <w:rFonts w:ascii="ArialMTPro-Bold" w:eastAsia="Times New Roman" w:hAnsi="ArialMTPro-Bold" w:cs="Times New Roman"/>
          <w:b/>
          <w:bCs/>
          <w:color w:val="A39161"/>
          <w:sz w:val="39"/>
          <w:szCs w:val="39"/>
        </w:rPr>
        <w:t>Honourable</w:t>
      </w:r>
      <w:proofErr w:type="spellEnd"/>
      <w:r w:rsidRPr="003555D6">
        <w:rPr>
          <w:rFonts w:ascii="ArialMTPro-Bold" w:eastAsia="Times New Roman" w:hAnsi="ArialMTPro-Bold" w:cs="Times New Roman"/>
          <w:b/>
          <w:bCs/>
          <w:color w:val="A39161"/>
          <w:sz w:val="39"/>
          <w:szCs w:val="39"/>
        </w:rPr>
        <w:t xml:space="preserve"> Brian Mulroney</w:t>
      </w:r>
    </w:p>
    <w:p w14:paraId="7BFC000C" w14:textId="77777777" w:rsidR="00D76795" w:rsidRPr="003555D6" w:rsidRDefault="00D76795" w:rsidP="00D76795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3555D6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CANADA</w:t>
      </w:r>
    </w:p>
    <w:p w14:paraId="0D9AD4A8" w14:textId="77777777" w:rsidR="00D76795" w:rsidRPr="003555D6" w:rsidRDefault="00D76795" w:rsidP="00D76795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</w:pPr>
      <w:r w:rsidRPr="003555D6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Prime Minister 1984-1993</w:t>
      </w:r>
    </w:p>
    <w:p w14:paraId="79530871" w14:textId="77777777" w:rsidR="00C16D53" w:rsidRDefault="00C16D53">
      <w:pPr>
        <w:rPr>
          <w:rFonts w:ascii="ArialMTPro-Bold" w:hAnsi="ArialMTPro-Bold"/>
          <w:color w:val="132231"/>
          <w:sz w:val="28"/>
          <w:szCs w:val="28"/>
          <w:shd w:val="clear" w:color="auto" w:fill="FFFFFF"/>
        </w:rPr>
      </w:pPr>
    </w:p>
    <w:p w14:paraId="5051D8EE" w14:textId="21920192" w:rsidR="00527D0B" w:rsidRPr="00EC58B8" w:rsidRDefault="0003362C">
      <w:pPr>
        <w:rPr>
          <w:rFonts w:ascii="ArialMTPro-Bold" w:hAnsi="ArialMTPro-Bold"/>
          <w:b/>
          <w:bCs/>
          <w:color w:val="132231"/>
          <w:sz w:val="28"/>
          <w:szCs w:val="28"/>
          <w:shd w:val="clear" w:color="auto" w:fill="FFFFFF"/>
        </w:rPr>
      </w:pPr>
      <w:r w:rsidRPr="00EC58B8">
        <w:rPr>
          <w:rFonts w:ascii="ArialMTPro-Bold" w:hAnsi="ArialMTPro-Bold"/>
          <w:b/>
          <w:bCs/>
          <w:color w:val="132231"/>
          <w:sz w:val="28"/>
          <w:szCs w:val="28"/>
          <w:shd w:val="clear" w:color="auto" w:fill="FFFFFF"/>
        </w:rPr>
        <w:t>Members</w:t>
      </w:r>
    </w:p>
    <w:p w14:paraId="35B0A7DF" w14:textId="5B18EDE5" w:rsidR="00C46ACE" w:rsidRPr="00EC58B8" w:rsidRDefault="00C46ACE" w:rsidP="00C46ACE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</w:pPr>
      <w:r w:rsidRPr="00EC58B8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His Excellency José María Aznar</w:t>
      </w:r>
    </w:p>
    <w:p w14:paraId="5524E4C3" w14:textId="77777777" w:rsidR="00C46ACE" w:rsidRPr="00EC58B8" w:rsidRDefault="00C46ACE" w:rsidP="00C46ACE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EC58B8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SPAIN</w:t>
      </w:r>
    </w:p>
    <w:p w14:paraId="0368E303" w14:textId="77777777" w:rsidR="00C46ACE" w:rsidRPr="00EC58B8" w:rsidRDefault="00C46ACE" w:rsidP="00C46ACE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</w:pPr>
      <w:r w:rsidRPr="00EC58B8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Prime Minister 1996-2004</w:t>
      </w:r>
    </w:p>
    <w:p w14:paraId="54D65B18" w14:textId="77777777" w:rsidR="0079125B" w:rsidRPr="00EC58B8" w:rsidRDefault="0079125B" w:rsidP="0079125B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</w:pPr>
      <w:r w:rsidRPr="00EC58B8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Gustavo A. Cisneros</w:t>
      </w:r>
    </w:p>
    <w:p w14:paraId="3E7194BD" w14:textId="77777777" w:rsidR="0079125B" w:rsidRPr="00EC58B8" w:rsidRDefault="0079125B" w:rsidP="0079125B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EC58B8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DOMINICAN REPUBLIC</w:t>
      </w:r>
    </w:p>
    <w:p w14:paraId="2663FB84" w14:textId="77777777" w:rsidR="0079125B" w:rsidRPr="00EC58B8" w:rsidRDefault="0079125B" w:rsidP="0079125B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</w:pPr>
      <w:r w:rsidRPr="00EC58B8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Chairman, Cisneros Group of Companies</w:t>
      </w:r>
    </w:p>
    <w:p w14:paraId="400FFFCB" w14:textId="77777777" w:rsidR="000C20D9" w:rsidRDefault="000C20D9" w:rsidP="0079125B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color w:val="979797"/>
          <w:sz w:val="21"/>
          <w:szCs w:val="21"/>
        </w:rPr>
      </w:pPr>
    </w:p>
    <w:p w14:paraId="108E865B" w14:textId="5012F8E2" w:rsidR="000C20D9" w:rsidRPr="00EC58B8" w:rsidRDefault="000C20D9" w:rsidP="000C20D9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</w:pPr>
      <w:r w:rsidRPr="00EC58B8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The Honorable Newt Gingrich</w:t>
      </w:r>
    </w:p>
    <w:p w14:paraId="46C4FBB1" w14:textId="77777777" w:rsidR="000C20D9" w:rsidRPr="00EC58B8" w:rsidRDefault="000C20D9" w:rsidP="000C20D9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EC58B8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UNITED STATES</w:t>
      </w:r>
    </w:p>
    <w:p w14:paraId="0DF89CB5" w14:textId="77777777" w:rsidR="000C20D9" w:rsidRPr="00EC58B8" w:rsidRDefault="000C20D9" w:rsidP="000C20D9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</w:pPr>
      <w:r w:rsidRPr="00EC58B8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Speaker of the House of Representatives 1995-1999</w:t>
      </w:r>
    </w:p>
    <w:p w14:paraId="6D1FD24E" w14:textId="668468DF" w:rsidR="009E37A2" w:rsidRPr="00EC58B8" w:rsidRDefault="001508A5" w:rsidP="001508A5">
      <w:pPr>
        <w:shd w:val="clear" w:color="auto" w:fill="FFFFFF"/>
        <w:spacing w:after="60" w:line="420" w:lineRule="atLeast"/>
        <w:jc w:val="center"/>
        <w:rPr>
          <w:b/>
          <w:bCs/>
        </w:rPr>
      </w:pPr>
      <w:r w:rsidRPr="00EC58B8">
        <w:rPr>
          <w:b/>
          <w:bCs/>
        </w:rPr>
        <w:t>AUTHORIZED FOR PUBLIC RELEASE---MILITARY WHISTLEBLOWER PROTECTION ACT---PAGE 2 OF</w:t>
      </w:r>
      <w:r w:rsidR="00CB19D9" w:rsidRPr="00EC58B8">
        <w:rPr>
          <w:b/>
          <w:bCs/>
        </w:rPr>
        <w:t xml:space="preserve"> </w:t>
      </w:r>
      <w:r w:rsidR="003A385B" w:rsidRPr="00EC58B8">
        <w:rPr>
          <w:b/>
          <w:bCs/>
        </w:rPr>
        <w:t>5</w:t>
      </w:r>
    </w:p>
    <w:p w14:paraId="5B5028F5" w14:textId="37EB888E" w:rsidR="006F7303" w:rsidRPr="00EC58B8" w:rsidRDefault="00391A87" w:rsidP="006F7303">
      <w:pPr>
        <w:shd w:val="clear" w:color="auto" w:fill="FFFFFF"/>
        <w:spacing w:after="60" w:line="240" w:lineRule="auto"/>
        <w:jc w:val="center"/>
        <w:rPr>
          <w:b/>
          <w:bCs/>
        </w:rPr>
      </w:pPr>
      <w:r w:rsidRPr="00EC58B8">
        <w:rPr>
          <w:b/>
          <w:bCs/>
        </w:rPr>
        <w:t>UNCLASSIFIED</w:t>
      </w:r>
    </w:p>
    <w:p w14:paraId="72A98C5A" w14:textId="28161ABE" w:rsidR="00070808" w:rsidRPr="003555D6" w:rsidRDefault="00CF0A82" w:rsidP="006F7303">
      <w:pPr>
        <w:shd w:val="clear" w:color="auto" w:fill="FFFFFF"/>
        <w:spacing w:after="60" w:line="360" w:lineRule="auto"/>
        <w:jc w:val="center"/>
        <w:rPr>
          <w:b/>
          <w:bCs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9744" behindDoc="0" locked="0" layoutInCell="1" allowOverlap="1" wp14:anchorId="3369B02F" wp14:editId="7579646E">
            <wp:simplePos x="0" y="0"/>
            <wp:positionH relativeFrom="margin">
              <wp:posOffset>-4247515</wp:posOffset>
            </wp:positionH>
            <wp:positionV relativeFrom="page">
              <wp:posOffset>-104775</wp:posOffset>
            </wp:positionV>
            <wp:extent cx="14230350" cy="10378832"/>
            <wp:effectExtent l="0" t="0" r="0" b="3810"/>
            <wp:wrapNone/>
            <wp:docPr id="46" name="Picture 46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background pattern&#10;&#10;Description automatically generated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0" cy="10378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808" w:rsidRPr="003555D6">
        <w:rPr>
          <w:b/>
          <w:bCs/>
        </w:rPr>
        <w:t>UNCLASSIFIED</w:t>
      </w:r>
    </w:p>
    <w:p w14:paraId="6C140B4B" w14:textId="6292A3AB" w:rsidR="00070808" w:rsidRDefault="00070808" w:rsidP="001508A5">
      <w:pPr>
        <w:shd w:val="clear" w:color="auto" w:fill="FFFFFF"/>
        <w:spacing w:after="60" w:line="420" w:lineRule="atLeast"/>
        <w:jc w:val="center"/>
        <w:rPr>
          <w:rFonts w:ascii="ArialMTPro-Bold" w:eastAsia="Times New Roman" w:hAnsi="ArialMTPro-Bold" w:cs="Times New Roman"/>
          <w:color w:val="A39161"/>
        </w:rPr>
      </w:pPr>
      <w:r>
        <w:rPr>
          <w:rFonts w:ascii="ArialMTPro-Bold" w:eastAsia="Times New Roman" w:hAnsi="ArialMTPro-Bold" w:cs="Times New Roman"/>
          <w:noProof/>
          <w:color w:val="A39161"/>
        </w:rPr>
        <w:drawing>
          <wp:inline distT="0" distB="0" distL="0" distR="0" wp14:anchorId="59F9005B" wp14:editId="7B54F563">
            <wp:extent cx="1081377" cy="1076571"/>
            <wp:effectExtent l="0" t="0" r="5080" b="0"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321" cy="112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F78">
        <w:rPr>
          <w:rFonts w:ascii="ArialMTPro-Bold" w:eastAsia="Times New Roman" w:hAnsi="ArialMTPro-Bold" w:cs="Times New Roman"/>
          <w:color w:val="A39161"/>
        </w:rPr>
        <w:t xml:space="preserve"> </w:t>
      </w:r>
      <w:r w:rsidR="000B0CB4">
        <w:rPr>
          <w:rFonts w:ascii="ArialMTPro-Bold" w:eastAsia="Times New Roman" w:hAnsi="ArialMTPro-Bold" w:cs="Times New Roman"/>
          <w:color w:val="A39161"/>
        </w:rPr>
        <w:t xml:space="preserve">   </w:t>
      </w:r>
      <w:r w:rsidR="000B0CB4">
        <w:rPr>
          <w:rFonts w:ascii="ArialMTPro-Bold" w:eastAsia="Times New Roman" w:hAnsi="ArialMTPro-Bold" w:cs="Times New Roman"/>
          <w:noProof/>
          <w:color w:val="A39161"/>
        </w:rPr>
        <w:drawing>
          <wp:inline distT="0" distB="0" distL="0" distR="0" wp14:anchorId="4EF42C01" wp14:editId="39E4BDD7">
            <wp:extent cx="1001864" cy="1093703"/>
            <wp:effectExtent l="0" t="0" r="8255" b="0"/>
            <wp:docPr id="18" name="Picture 18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vector graphics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73" cy="11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8BD">
        <w:rPr>
          <w:rFonts w:ascii="ArialMTPro-Bold" w:eastAsia="Times New Roman" w:hAnsi="ArialMTPro-Bold" w:cs="Times New Roman"/>
          <w:color w:val="A39161"/>
        </w:rPr>
        <w:t xml:space="preserve"> </w:t>
      </w:r>
      <w:r w:rsidR="003A3F78">
        <w:rPr>
          <w:rFonts w:ascii="ArialMTPro-Bold" w:eastAsia="Times New Roman" w:hAnsi="ArialMTPro-Bold" w:cs="Times New Roman"/>
          <w:color w:val="A39161"/>
        </w:rPr>
        <w:t xml:space="preserve"> </w:t>
      </w:r>
      <w:r w:rsidR="009D58BD">
        <w:rPr>
          <w:rFonts w:ascii="ArialMTPro-Bold" w:eastAsia="Times New Roman" w:hAnsi="ArialMTPro-Bold" w:cs="Times New Roman"/>
          <w:color w:val="A39161"/>
        </w:rPr>
        <w:t xml:space="preserve">  </w:t>
      </w:r>
      <w:r w:rsidR="009D58BD">
        <w:rPr>
          <w:rFonts w:ascii="ArialMTPro-Bold" w:eastAsia="Times New Roman" w:hAnsi="ArialMTPro-Bold" w:cs="Times New Roman"/>
          <w:noProof/>
          <w:color w:val="A39161"/>
        </w:rPr>
        <w:drawing>
          <wp:inline distT="0" distB="0" distL="0" distR="0" wp14:anchorId="154BB6AF" wp14:editId="31550028">
            <wp:extent cx="1121133" cy="1121133"/>
            <wp:effectExtent l="0" t="0" r="3175" b="3175"/>
            <wp:docPr id="19" name="Picture 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48" cy="116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8BD">
        <w:rPr>
          <w:rFonts w:ascii="ArialMTPro-Bold" w:eastAsia="Times New Roman" w:hAnsi="ArialMTPro-Bold" w:cs="Times New Roman"/>
          <w:color w:val="A39161"/>
        </w:rPr>
        <w:t xml:space="preserve">  </w:t>
      </w:r>
      <w:r w:rsidR="00280884">
        <w:rPr>
          <w:rFonts w:ascii="ArialMTPro-Bold" w:eastAsia="Times New Roman" w:hAnsi="ArialMTPro-Bold" w:cs="Times New Roman"/>
          <w:noProof/>
          <w:color w:val="A39161"/>
        </w:rPr>
        <w:drawing>
          <wp:inline distT="0" distB="0" distL="0" distR="0" wp14:anchorId="0E11E9A8" wp14:editId="271CFE6F">
            <wp:extent cx="1017767" cy="1148004"/>
            <wp:effectExtent l="0" t="0" r="0" b="0"/>
            <wp:docPr id="20" name="Picture 2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53" cy="119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884">
        <w:rPr>
          <w:rFonts w:ascii="ArialMTPro-Bold" w:eastAsia="Times New Roman" w:hAnsi="ArialMTPro-Bold" w:cs="Times New Roman"/>
          <w:color w:val="A39161"/>
        </w:rPr>
        <w:t xml:space="preserve">  </w:t>
      </w:r>
      <w:r w:rsidR="003A3F78">
        <w:rPr>
          <w:rFonts w:ascii="ArialMTPro-Bold" w:eastAsia="Times New Roman" w:hAnsi="ArialMTPro-Bold" w:cs="Times New Roman"/>
          <w:noProof/>
          <w:color w:val="A39161"/>
        </w:rPr>
        <w:drawing>
          <wp:inline distT="0" distB="0" distL="0" distR="0" wp14:anchorId="1D51A4DE" wp14:editId="7097237A">
            <wp:extent cx="938254" cy="1116521"/>
            <wp:effectExtent l="0" t="0" r="0" b="7620"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03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BD1B4" w14:textId="47FF4C12" w:rsidR="00CB2B63" w:rsidRPr="003555D6" w:rsidRDefault="00617C1A" w:rsidP="001508A5">
      <w:pPr>
        <w:shd w:val="clear" w:color="auto" w:fill="FFFFFF"/>
        <w:spacing w:after="60" w:line="420" w:lineRule="atLeast"/>
        <w:jc w:val="center"/>
        <w:rPr>
          <w:rFonts w:ascii="ArialMTPro-Bold" w:eastAsia="Times New Roman" w:hAnsi="ArialMTPro-Bold" w:cs="Times New Roman"/>
          <w:b/>
          <w:bCs/>
          <w:u w:val="single"/>
        </w:rPr>
      </w:pPr>
      <w:r w:rsidRPr="003555D6">
        <w:rPr>
          <w:rFonts w:ascii="ArialMTPro-Bold" w:eastAsia="Times New Roman" w:hAnsi="ArialMTPro-Bold" w:cs="Times New Roman"/>
          <w:b/>
          <w:bCs/>
          <w:u w:val="single"/>
        </w:rPr>
        <w:t xml:space="preserve">MILITARY </w:t>
      </w:r>
      <w:r w:rsidR="00CB2B63" w:rsidRPr="003555D6">
        <w:rPr>
          <w:rFonts w:ascii="ArialMTPro-Bold" w:eastAsia="Times New Roman" w:hAnsi="ArialMTPro-Bold" w:cs="Times New Roman"/>
          <w:b/>
          <w:bCs/>
          <w:u w:val="single"/>
        </w:rPr>
        <w:t>WHISTLEBLOWER PROTECTION ACT COMMUNICATION</w:t>
      </w:r>
    </w:p>
    <w:p w14:paraId="6AC75F24" w14:textId="61F58D97" w:rsidR="00D67D52" w:rsidRDefault="00D67D52" w:rsidP="00BA0306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noProof/>
          <w:color w:val="A39161"/>
          <w:sz w:val="28"/>
          <w:szCs w:val="28"/>
        </w:rPr>
      </w:pPr>
    </w:p>
    <w:p w14:paraId="14C16049" w14:textId="1382839B" w:rsidR="00D67D52" w:rsidRDefault="00D67D52" w:rsidP="00BA0306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noProof/>
          <w:color w:val="A39161"/>
          <w:sz w:val="28"/>
          <w:szCs w:val="28"/>
        </w:rPr>
      </w:pPr>
    </w:p>
    <w:p w14:paraId="0DE66914" w14:textId="2F05E360" w:rsidR="00BA0306" w:rsidRPr="003555D6" w:rsidRDefault="00BA0306" w:rsidP="00BA0306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</w:pPr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 xml:space="preserve">J. Robert S. Prichard, OC, </w:t>
      </w:r>
      <w:proofErr w:type="spellStart"/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OOnt</w:t>
      </w:r>
      <w:proofErr w:type="spellEnd"/>
    </w:p>
    <w:p w14:paraId="5B59E84D" w14:textId="77777777" w:rsidR="00BA0306" w:rsidRPr="003555D6" w:rsidRDefault="00BA0306" w:rsidP="00BA0306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3555D6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CANADA</w:t>
      </w:r>
    </w:p>
    <w:p w14:paraId="2331A91E" w14:textId="7B8A3397" w:rsidR="00BA0306" w:rsidRPr="003555D6" w:rsidRDefault="00BA0306" w:rsidP="00BA0306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</w:pPr>
      <w:r w:rsidRPr="003555D6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Chairman, Torys LLP and Chairman, Bank of Montreal</w:t>
      </w:r>
    </w:p>
    <w:p w14:paraId="1B954A98" w14:textId="7095C050" w:rsidR="000C20D9" w:rsidRDefault="000C20D9" w:rsidP="0079125B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color w:val="979797"/>
          <w:sz w:val="21"/>
          <w:szCs w:val="21"/>
        </w:rPr>
      </w:pPr>
    </w:p>
    <w:p w14:paraId="4CB45938" w14:textId="11D041B7" w:rsidR="007E5E69" w:rsidRPr="003555D6" w:rsidRDefault="007E5E69" w:rsidP="007E5E69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</w:pPr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 xml:space="preserve">The </w:t>
      </w:r>
      <w:proofErr w:type="spellStart"/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Honourable</w:t>
      </w:r>
      <w:proofErr w:type="spellEnd"/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 xml:space="preserve"> John R. Baird</w:t>
      </w:r>
    </w:p>
    <w:p w14:paraId="3DCFA59E" w14:textId="708B607E" w:rsidR="007E5E69" w:rsidRPr="003555D6" w:rsidRDefault="007E5E69" w:rsidP="007E5E69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3555D6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CANADA</w:t>
      </w:r>
    </w:p>
    <w:p w14:paraId="621163EE" w14:textId="2B4D841A" w:rsidR="007E5E69" w:rsidRPr="003555D6" w:rsidRDefault="007E5E69" w:rsidP="007E5E69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</w:pPr>
      <w:r w:rsidRPr="003555D6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Minister of Foreign Affairs 2011-2015</w:t>
      </w:r>
    </w:p>
    <w:p w14:paraId="722968BB" w14:textId="41084185" w:rsidR="007E5E69" w:rsidRPr="0079125B" w:rsidRDefault="007E5E69" w:rsidP="0079125B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color w:val="979797"/>
          <w:sz w:val="21"/>
          <w:szCs w:val="21"/>
        </w:rPr>
      </w:pPr>
    </w:p>
    <w:p w14:paraId="43ED0590" w14:textId="70855F65" w:rsidR="00246120" w:rsidRPr="003555D6" w:rsidRDefault="00246120" w:rsidP="00246120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</w:pPr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Secretary William S. Cohen</w:t>
      </w:r>
    </w:p>
    <w:p w14:paraId="76FB4212" w14:textId="3C7CDCB9" w:rsidR="00246120" w:rsidRPr="003555D6" w:rsidRDefault="00246120" w:rsidP="00246120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3555D6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UNITED STATES</w:t>
      </w:r>
    </w:p>
    <w:p w14:paraId="2022A7CC" w14:textId="57762157" w:rsidR="00246120" w:rsidRPr="003555D6" w:rsidRDefault="00246120" w:rsidP="00246120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</w:pPr>
      <w:r w:rsidRPr="003555D6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Senator 1979-1997 and Secretary of Defense 1997-2001</w:t>
      </w:r>
    </w:p>
    <w:p w14:paraId="56885710" w14:textId="62CBFA65" w:rsidR="00527D0B" w:rsidRDefault="00527D0B"/>
    <w:p w14:paraId="52985F44" w14:textId="024F72E5" w:rsidR="005B253B" w:rsidRPr="003555D6" w:rsidRDefault="005B253B" w:rsidP="005B253B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</w:pPr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The Honorable Newt Gingrich</w:t>
      </w:r>
    </w:p>
    <w:p w14:paraId="3A8B927D" w14:textId="77777777" w:rsidR="005B253B" w:rsidRPr="003555D6" w:rsidRDefault="005B253B" w:rsidP="005B253B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3555D6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UNITED STATES</w:t>
      </w:r>
    </w:p>
    <w:p w14:paraId="177F96A3" w14:textId="77777777" w:rsidR="005B253B" w:rsidRPr="003555D6" w:rsidRDefault="005B253B" w:rsidP="005B253B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</w:pPr>
      <w:r w:rsidRPr="003555D6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Speaker of the House of Representatives 1995-1999</w:t>
      </w:r>
    </w:p>
    <w:p w14:paraId="19AEB884" w14:textId="77777777" w:rsidR="0037151E" w:rsidRDefault="0037151E" w:rsidP="005B253B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color w:val="979797"/>
          <w:sz w:val="21"/>
          <w:szCs w:val="21"/>
        </w:rPr>
      </w:pPr>
    </w:p>
    <w:p w14:paraId="0027F74A" w14:textId="77777777" w:rsidR="0037151E" w:rsidRPr="003555D6" w:rsidRDefault="0037151E" w:rsidP="0037151E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</w:pPr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 xml:space="preserve">The </w:t>
      </w:r>
      <w:proofErr w:type="spellStart"/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Honourable</w:t>
      </w:r>
      <w:proofErr w:type="spellEnd"/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 xml:space="preserve"> Karl-Theodor </w:t>
      </w:r>
      <w:proofErr w:type="spellStart"/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zu</w:t>
      </w:r>
      <w:proofErr w:type="spellEnd"/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 xml:space="preserve"> Guttenberg</w:t>
      </w:r>
    </w:p>
    <w:p w14:paraId="18467746" w14:textId="77777777" w:rsidR="0037151E" w:rsidRPr="003555D6" w:rsidRDefault="0037151E" w:rsidP="0037151E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3555D6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GERMANY</w:t>
      </w:r>
    </w:p>
    <w:p w14:paraId="625A8468" w14:textId="77777777" w:rsidR="0037151E" w:rsidRPr="003555D6" w:rsidRDefault="0037151E" w:rsidP="0037151E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</w:pPr>
      <w:r w:rsidRPr="003555D6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Federal Minister of Defense 2009-2011</w:t>
      </w:r>
    </w:p>
    <w:p w14:paraId="5291FFA3" w14:textId="77777777" w:rsidR="0037151E" w:rsidRDefault="0037151E" w:rsidP="0037151E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color w:val="979797"/>
          <w:sz w:val="21"/>
          <w:szCs w:val="21"/>
        </w:rPr>
      </w:pPr>
    </w:p>
    <w:p w14:paraId="69DB18D9" w14:textId="77777777" w:rsidR="002256A9" w:rsidRPr="003555D6" w:rsidRDefault="002256A9" w:rsidP="002256A9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</w:pPr>
      <w:r w:rsidRPr="003555D6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John L. Thornton</w:t>
      </w:r>
    </w:p>
    <w:p w14:paraId="155532B2" w14:textId="77777777" w:rsidR="002256A9" w:rsidRPr="003555D6" w:rsidRDefault="002256A9" w:rsidP="002256A9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3555D6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UNITED STATES</w:t>
      </w:r>
    </w:p>
    <w:p w14:paraId="0086A5CB" w14:textId="77777777" w:rsidR="002256A9" w:rsidRPr="003555D6" w:rsidRDefault="002256A9" w:rsidP="002256A9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</w:pPr>
      <w:r w:rsidRPr="003555D6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Executive Chairman, Barrick Gold Corporation</w:t>
      </w:r>
    </w:p>
    <w:p w14:paraId="5D69FF61" w14:textId="77777777" w:rsidR="0037151E" w:rsidRDefault="0037151E" w:rsidP="0037151E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color w:val="979797"/>
          <w:sz w:val="21"/>
          <w:szCs w:val="21"/>
        </w:rPr>
      </w:pPr>
    </w:p>
    <w:p w14:paraId="3C81C1C7" w14:textId="77777777" w:rsidR="003F5A9B" w:rsidRDefault="003F5A9B" w:rsidP="00C20DE0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color w:val="A39161"/>
          <w:sz w:val="28"/>
          <w:szCs w:val="28"/>
        </w:rPr>
      </w:pPr>
    </w:p>
    <w:p w14:paraId="41F5C52B" w14:textId="77777777" w:rsidR="001605AE" w:rsidRDefault="001605AE" w:rsidP="00213A0F">
      <w:pPr>
        <w:shd w:val="clear" w:color="auto" w:fill="FFFFFF"/>
        <w:spacing w:after="60" w:line="420" w:lineRule="atLeast"/>
        <w:jc w:val="center"/>
        <w:rPr>
          <w:b/>
          <w:bCs/>
        </w:rPr>
      </w:pPr>
    </w:p>
    <w:p w14:paraId="15D9E297" w14:textId="0C99D592" w:rsidR="00213A0F" w:rsidRPr="003555D6" w:rsidRDefault="00213A0F" w:rsidP="00213A0F">
      <w:pPr>
        <w:shd w:val="clear" w:color="auto" w:fill="FFFFFF"/>
        <w:spacing w:after="60" w:line="420" w:lineRule="atLeast"/>
        <w:jc w:val="center"/>
        <w:rPr>
          <w:b/>
          <w:bCs/>
        </w:rPr>
      </w:pPr>
      <w:r w:rsidRPr="003555D6">
        <w:rPr>
          <w:b/>
          <w:bCs/>
        </w:rPr>
        <w:t xml:space="preserve">AUTHORIZED FOR PUBLIC RELEASE---MILITARY WHISTLEBLOWER PROTECTION ACT---PAGE </w:t>
      </w:r>
      <w:r w:rsidR="00CB19D9" w:rsidRPr="003555D6">
        <w:rPr>
          <w:b/>
          <w:bCs/>
        </w:rPr>
        <w:t>3</w:t>
      </w:r>
      <w:r w:rsidRPr="003555D6">
        <w:rPr>
          <w:b/>
          <w:bCs/>
        </w:rPr>
        <w:t xml:space="preserve"> OF</w:t>
      </w:r>
      <w:r w:rsidR="00CB19D9" w:rsidRPr="003555D6">
        <w:rPr>
          <w:b/>
          <w:bCs/>
        </w:rPr>
        <w:t xml:space="preserve"> </w:t>
      </w:r>
      <w:r w:rsidR="003A385B" w:rsidRPr="003555D6">
        <w:rPr>
          <w:b/>
          <w:bCs/>
        </w:rPr>
        <w:t>5</w:t>
      </w:r>
    </w:p>
    <w:p w14:paraId="7C05A524" w14:textId="6F9DC02A" w:rsidR="003F5A9B" w:rsidRPr="003555D6" w:rsidRDefault="003F5A9B" w:rsidP="00A13846">
      <w:pPr>
        <w:shd w:val="clear" w:color="auto" w:fill="FFFFFF"/>
        <w:spacing w:after="60" w:line="480" w:lineRule="auto"/>
        <w:jc w:val="center"/>
        <w:rPr>
          <w:rFonts w:eastAsia="Times New Roman" w:cstheme="minorHAnsi"/>
          <w:b/>
          <w:bCs/>
          <w:color w:val="0D0D0D" w:themeColor="text1" w:themeTint="F2"/>
        </w:rPr>
      </w:pPr>
      <w:r w:rsidRPr="003555D6">
        <w:rPr>
          <w:rFonts w:eastAsia="Times New Roman" w:cstheme="minorHAnsi"/>
          <w:b/>
          <w:bCs/>
          <w:color w:val="0D0D0D" w:themeColor="text1" w:themeTint="F2"/>
        </w:rPr>
        <w:t>UNCLASSIFIED</w:t>
      </w:r>
    </w:p>
    <w:p w14:paraId="3A886608" w14:textId="0D3A8A95" w:rsidR="00213A0F" w:rsidRPr="00FE4968" w:rsidRDefault="00F70C61" w:rsidP="00213A0F">
      <w:pPr>
        <w:shd w:val="clear" w:color="auto" w:fill="FFFFFF"/>
        <w:spacing w:after="60" w:line="360" w:lineRule="auto"/>
        <w:jc w:val="center"/>
        <w:rPr>
          <w:rFonts w:eastAsia="Times New Roman" w:cstheme="minorHAnsi"/>
          <w:b/>
          <w:bCs/>
          <w:color w:val="0D0D0D" w:themeColor="text1" w:themeTint="F2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81792" behindDoc="0" locked="0" layoutInCell="1" allowOverlap="1" wp14:anchorId="18CFA516" wp14:editId="6EE27215">
            <wp:simplePos x="0" y="0"/>
            <wp:positionH relativeFrom="page">
              <wp:posOffset>-3838575</wp:posOffset>
            </wp:positionH>
            <wp:positionV relativeFrom="page">
              <wp:posOffset>-47625</wp:posOffset>
            </wp:positionV>
            <wp:extent cx="14230350" cy="10378832"/>
            <wp:effectExtent l="0" t="0" r="0" b="3810"/>
            <wp:wrapNone/>
            <wp:docPr id="11" name="Picture 1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background pattern&#10;&#10;Description automatically generated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0" cy="10378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A0F" w:rsidRPr="00FE4968">
        <w:rPr>
          <w:rFonts w:eastAsia="Times New Roman" w:cstheme="minorHAnsi"/>
          <w:b/>
          <w:bCs/>
          <w:color w:val="0D0D0D" w:themeColor="text1" w:themeTint="F2"/>
        </w:rPr>
        <w:t>UNCLASSIFIED</w:t>
      </w:r>
    </w:p>
    <w:p w14:paraId="357AC807" w14:textId="135295BD" w:rsidR="003F5A9B" w:rsidRDefault="003F5A9B" w:rsidP="003F5A9B">
      <w:pPr>
        <w:shd w:val="clear" w:color="auto" w:fill="FFFFFF"/>
        <w:spacing w:after="60" w:line="420" w:lineRule="atLeast"/>
        <w:jc w:val="center"/>
        <w:rPr>
          <w:rFonts w:ascii="ArialMTPro-Bold" w:eastAsia="Times New Roman" w:hAnsi="ArialMTPro-Bold" w:cs="Times New Roman"/>
          <w:color w:val="0D0D0D" w:themeColor="text1" w:themeTint="F2"/>
        </w:rPr>
      </w:pPr>
      <w:r>
        <w:rPr>
          <w:rFonts w:ascii="ArialMTPro-Bold" w:eastAsia="Times New Roman" w:hAnsi="ArialMTPro-Bold" w:cs="Times New Roman"/>
          <w:noProof/>
          <w:color w:val="000000" w:themeColor="text1"/>
        </w:rPr>
        <w:drawing>
          <wp:inline distT="0" distB="0" distL="0" distR="0" wp14:anchorId="05AF9F41" wp14:editId="0B2AEAC6">
            <wp:extent cx="1117708" cy="1112741"/>
            <wp:effectExtent l="0" t="0" r="6350" b="0"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811" cy="114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846">
        <w:rPr>
          <w:rFonts w:ascii="ArialMTPro-Bold" w:eastAsia="Times New Roman" w:hAnsi="ArialMTPro-Bold" w:cs="Times New Roman"/>
          <w:color w:val="0D0D0D" w:themeColor="text1" w:themeTint="F2"/>
        </w:rPr>
        <w:t xml:space="preserve">    </w:t>
      </w:r>
      <w:r w:rsidR="00A13846">
        <w:rPr>
          <w:rFonts w:ascii="ArialMTPro-Bold" w:eastAsia="Times New Roman" w:hAnsi="ArialMTPro-Bold" w:cs="Times New Roman"/>
          <w:noProof/>
          <w:color w:val="000000" w:themeColor="text1"/>
        </w:rPr>
        <w:drawing>
          <wp:inline distT="0" distB="0" distL="0" distR="0" wp14:anchorId="1AC979A3" wp14:editId="3815222C">
            <wp:extent cx="1049572" cy="1145783"/>
            <wp:effectExtent l="0" t="0" r="0" b="0"/>
            <wp:docPr id="23" name="Picture 23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, vector graphics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24" cy="118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846">
        <w:rPr>
          <w:rFonts w:ascii="ArialMTPro-Bold" w:eastAsia="Times New Roman" w:hAnsi="ArialMTPro-Bold" w:cs="Times New Roman"/>
          <w:color w:val="0D0D0D" w:themeColor="text1" w:themeTint="F2"/>
        </w:rPr>
        <w:t xml:space="preserve">   </w:t>
      </w:r>
      <w:r w:rsidR="00A13846">
        <w:rPr>
          <w:rFonts w:ascii="ArialMTPro-Bold" w:eastAsia="Times New Roman" w:hAnsi="ArialMTPro-Bold" w:cs="Times New Roman"/>
          <w:noProof/>
          <w:color w:val="000000" w:themeColor="text1"/>
        </w:rPr>
        <w:drawing>
          <wp:inline distT="0" distB="0" distL="0" distR="0" wp14:anchorId="76D67F46" wp14:editId="10A50D15">
            <wp:extent cx="1168841" cy="1168841"/>
            <wp:effectExtent l="0" t="0" r="0" b="0"/>
            <wp:docPr id="24" name="Picture 2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13" cy="119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846">
        <w:rPr>
          <w:rFonts w:ascii="ArialMTPro-Bold" w:eastAsia="Times New Roman" w:hAnsi="ArialMTPro-Bold" w:cs="Times New Roman"/>
          <w:color w:val="0D0D0D" w:themeColor="text1" w:themeTint="F2"/>
        </w:rPr>
        <w:t xml:space="preserve"> </w:t>
      </w:r>
      <w:r w:rsidR="00A13846">
        <w:rPr>
          <w:rFonts w:ascii="ArialMTPro-Bold" w:eastAsia="Times New Roman" w:hAnsi="ArialMTPro-Bold" w:cs="Times New Roman"/>
          <w:noProof/>
          <w:color w:val="000000" w:themeColor="text1"/>
        </w:rPr>
        <w:drawing>
          <wp:inline distT="0" distB="0" distL="0" distR="0" wp14:anchorId="59B1BDD6" wp14:editId="43EA4598">
            <wp:extent cx="1041621" cy="1174909"/>
            <wp:effectExtent l="0" t="0" r="6350" b="6350"/>
            <wp:docPr id="25" name="Picture 2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22" cy="121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846">
        <w:rPr>
          <w:rFonts w:ascii="ArialMTPro-Bold" w:eastAsia="Times New Roman" w:hAnsi="ArialMTPro-Bold" w:cs="Times New Roman"/>
          <w:color w:val="0D0D0D" w:themeColor="text1" w:themeTint="F2"/>
        </w:rPr>
        <w:t xml:space="preserve">  </w:t>
      </w:r>
      <w:r w:rsidR="00A13846">
        <w:rPr>
          <w:rFonts w:ascii="ArialMTPro-Bold" w:eastAsia="Times New Roman" w:hAnsi="ArialMTPro-Bold" w:cs="Times New Roman"/>
          <w:noProof/>
          <w:color w:val="000000" w:themeColor="text1"/>
        </w:rPr>
        <w:drawing>
          <wp:inline distT="0" distB="0" distL="0" distR="0" wp14:anchorId="29A87F7D" wp14:editId="6E917CB9">
            <wp:extent cx="1008945" cy="1200646"/>
            <wp:effectExtent l="0" t="0" r="1270" b="0"/>
            <wp:docPr id="26" name="Picture 2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37" cy="126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0B4E1" w14:textId="0FF07C09" w:rsidR="00213A0F" w:rsidRPr="00FE4968" w:rsidRDefault="00617C1A" w:rsidP="00213A0F">
      <w:pPr>
        <w:shd w:val="clear" w:color="auto" w:fill="FFFFFF"/>
        <w:spacing w:after="60" w:line="420" w:lineRule="atLeast"/>
        <w:jc w:val="center"/>
        <w:rPr>
          <w:rFonts w:ascii="ArialMTPro-Bold" w:eastAsia="Times New Roman" w:hAnsi="ArialMTPro-Bold" w:cs="Times New Roman"/>
          <w:b/>
          <w:bCs/>
          <w:u w:val="single"/>
        </w:rPr>
      </w:pPr>
      <w:r w:rsidRPr="00FE4968">
        <w:rPr>
          <w:rFonts w:ascii="ArialMTPro-Bold" w:eastAsia="Times New Roman" w:hAnsi="ArialMTPro-Bold" w:cs="Times New Roman"/>
          <w:b/>
          <w:bCs/>
          <w:u w:val="single"/>
        </w:rPr>
        <w:t xml:space="preserve">MILITARY </w:t>
      </w:r>
      <w:r w:rsidR="00213A0F" w:rsidRPr="00FE4968">
        <w:rPr>
          <w:rFonts w:ascii="ArialMTPro-Bold" w:eastAsia="Times New Roman" w:hAnsi="ArialMTPro-Bold" w:cs="Times New Roman"/>
          <w:b/>
          <w:bCs/>
          <w:u w:val="single"/>
        </w:rPr>
        <w:t>WHISTLEBLOWER PROTECTION ACT COMMUNICATION</w:t>
      </w:r>
    </w:p>
    <w:p w14:paraId="14B289F8" w14:textId="202A2E2F" w:rsidR="00213A0F" w:rsidRPr="003F5A9B" w:rsidRDefault="00213A0F" w:rsidP="003F5A9B">
      <w:pPr>
        <w:shd w:val="clear" w:color="auto" w:fill="FFFFFF"/>
        <w:spacing w:after="60" w:line="420" w:lineRule="atLeast"/>
        <w:jc w:val="center"/>
        <w:rPr>
          <w:rFonts w:ascii="ArialMTPro-Bold" w:eastAsia="Times New Roman" w:hAnsi="ArialMTPro-Bold" w:cs="Times New Roman"/>
          <w:color w:val="0D0D0D" w:themeColor="text1" w:themeTint="F2"/>
        </w:rPr>
      </w:pPr>
    </w:p>
    <w:p w14:paraId="18571B87" w14:textId="516CFA2A" w:rsidR="00D87494" w:rsidRDefault="00D87494" w:rsidP="00C20DE0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color w:val="A39161"/>
          <w:sz w:val="28"/>
          <w:szCs w:val="28"/>
        </w:rPr>
      </w:pPr>
    </w:p>
    <w:p w14:paraId="790A2B00" w14:textId="598222BF" w:rsidR="00C20DE0" w:rsidRPr="00FE4968" w:rsidRDefault="00C20DE0" w:rsidP="00C20DE0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</w:pPr>
      <w:r w:rsidRPr="00FE4968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Mark Bristow</w:t>
      </w:r>
    </w:p>
    <w:p w14:paraId="162099BC" w14:textId="03DC23B5" w:rsidR="00C20DE0" w:rsidRPr="00FE4968" w:rsidRDefault="00C20DE0" w:rsidP="00C20DE0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FE4968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MAURITIUS</w:t>
      </w:r>
    </w:p>
    <w:p w14:paraId="7BB68926" w14:textId="55C431C7" w:rsidR="00C20DE0" w:rsidRPr="00FE4968" w:rsidRDefault="00C20DE0" w:rsidP="00C20DE0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</w:pPr>
      <w:r w:rsidRPr="00FE4968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President and Chief Executive Officer, Barrick Gold Corporation</w:t>
      </w:r>
    </w:p>
    <w:p w14:paraId="4B19289F" w14:textId="2FBDD42C" w:rsidR="0094377F" w:rsidRDefault="0094377F" w:rsidP="0037151E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color w:val="979797"/>
          <w:sz w:val="21"/>
          <w:szCs w:val="21"/>
        </w:rPr>
      </w:pPr>
    </w:p>
    <w:p w14:paraId="1F6F10C1" w14:textId="77611415" w:rsidR="002E78B9" w:rsidRPr="008D47B3" w:rsidRDefault="002E78B9" w:rsidP="002E78B9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</w:pPr>
      <w:r w:rsidRPr="008D47B3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Isela Costantini</w:t>
      </w:r>
    </w:p>
    <w:p w14:paraId="02E27C55" w14:textId="614F296B" w:rsidR="002E78B9" w:rsidRPr="008D47B3" w:rsidRDefault="002E78B9" w:rsidP="002E78B9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8D47B3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ARGENTINA</w:t>
      </w:r>
    </w:p>
    <w:p w14:paraId="45C86F8B" w14:textId="0812F1AC" w:rsidR="002E78B9" w:rsidRPr="002E78B9" w:rsidRDefault="002E78B9" w:rsidP="002E78B9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color w:val="979797"/>
          <w:sz w:val="21"/>
          <w:szCs w:val="21"/>
        </w:rPr>
      </w:pPr>
      <w:r w:rsidRPr="008D47B3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In House Consultant &amp; General Manager, Grupo ST S.A.</w:t>
      </w:r>
      <w:r w:rsidR="00D67D52" w:rsidRPr="00D67D52">
        <w:rPr>
          <w:noProof/>
          <w:sz w:val="36"/>
          <w:szCs w:val="36"/>
        </w:rPr>
        <w:t xml:space="preserve"> </w:t>
      </w:r>
    </w:p>
    <w:p w14:paraId="38651C9F" w14:textId="205CBE80" w:rsidR="00C20DE0" w:rsidRDefault="00C20DE0" w:rsidP="0037151E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color w:val="979797"/>
          <w:sz w:val="21"/>
          <w:szCs w:val="21"/>
        </w:rPr>
      </w:pPr>
    </w:p>
    <w:p w14:paraId="423B583E" w14:textId="41D67FC8" w:rsidR="00F12FB0" w:rsidRPr="008D47B3" w:rsidRDefault="00F12FB0" w:rsidP="00F12FB0">
      <w:pPr>
        <w:shd w:val="clear" w:color="auto" w:fill="FFFFFF"/>
        <w:spacing w:after="60" w:line="420" w:lineRule="atLeast"/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</w:pPr>
      <w:r w:rsidRPr="008D47B3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 xml:space="preserve">Lord Charles Powell of </w:t>
      </w:r>
      <w:proofErr w:type="spellStart"/>
      <w:r w:rsidRPr="008D47B3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>Bayswater</w:t>
      </w:r>
      <w:proofErr w:type="spellEnd"/>
      <w:r w:rsidRPr="008D47B3">
        <w:rPr>
          <w:rFonts w:ascii="ArialMTPro-Bold" w:eastAsia="Times New Roman" w:hAnsi="ArialMTPro-Bold" w:cs="Times New Roman"/>
          <w:b/>
          <w:bCs/>
          <w:color w:val="A39161"/>
          <w:sz w:val="28"/>
          <w:szCs w:val="28"/>
        </w:rPr>
        <w:t xml:space="preserve"> KCMG</w:t>
      </w:r>
    </w:p>
    <w:p w14:paraId="79B50E7F" w14:textId="77777777" w:rsidR="00F12FB0" w:rsidRPr="008D47B3" w:rsidRDefault="00F12FB0" w:rsidP="00F12FB0">
      <w:pPr>
        <w:shd w:val="clear" w:color="auto" w:fill="FFFFFF"/>
        <w:spacing w:after="60" w:line="240" w:lineRule="atLeast"/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</w:pPr>
      <w:r w:rsidRPr="008D47B3">
        <w:rPr>
          <w:rFonts w:ascii="ArialMTPro-Bold" w:eastAsia="Times New Roman" w:hAnsi="ArialMTPro-Bold" w:cs="Times New Roman"/>
          <w:b/>
          <w:bCs/>
          <w:caps/>
          <w:color w:val="979797"/>
          <w:sz w:val="21"/>
          <w:szCs w:val="21"/>
        </w:rPr>
        <w:t>UNITED KINGDOM</w:t>
      </w:r>
    </w:p>
    <w:p w14:paraId="31FA2562" w14:textId="524BDC2B" w:rsidR="00F12FB0" w:rsidRPr="00F12FB0" w:rsidRDefault="00F12FB0" w:rsidP="00F12FB0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color w:val="979797"/>
          <w:sz w:val="21"/>
          <w:szCs w:val="21"/>
        </w:rPr>
      </w:pPr>
      <w:r w:rsidRPr="008D47B3">
        <w:rPr>
          <w:rFonts w:ascii="ArialMTPro-Regular" w:eastAsia="Times New Roman" w:hAnsi="ArialMTPro-Regular" w:cs="Times New Roman"/>
          <w:b/>
          <w:bCs/>
          <w:color w:val="979797"/>
          <w:sz w:val="21"/>
          <w:szCs w:val="21"/>
        </w:rPr>
        <w:t>Foreign Policy Advisor to Prime Minister Margaret Thatcher 1983-1991</w:t>
      </w:r>
    </w:p>
    <w:p w14:paraId="616C305F" w14:textId="77777777" w:rsidR="002E78B9" w:rsidRPr="0037151E" w:rsidRDefault="002E78B9" w:rsidP="0037151E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color w:val="979797"/>
          <w:sz w:val="21"/>
          <w:szCs w:val="21"/>
        </w:rPr>
      </w:pPr>
    </w:p>
    <w:p w14:paraId="39AB03B1" w14:textId="77777777" w:rsidR="0037151E" w:rsidRPr="005B253B" w:rsidRDefault="0037151E" w:rsidP="005B253B">
      <w:pPr>
        <w:shd w:val="clear" w:color="auto" w:fill="FFFFFF"/>
        <w:spacing w:after="60" w:line="240" w:lineRule="atLeast"/>
        <w:rPr>
          <w:rFonts w:ascii="ArialMTPro-Regular" w:eastAsia="Times New Roman" w:hAnsi="ArialMTPro-Regular" w:cs="Times New Roman"/>
          <w:color w:val="979797"/>
          <w:sz w:val="21"/>
          <w:szCs w:val="21"/>
        </w:rPr>
      </w:pPr>
    </w:p>
    <w:p w14:paraId="08E04710" w14:textId="574804B6" w:rsidR="005B253B" w:rsidRDefault="005B253B"/>
    <w:p w14:paraId="00E9A651" w14:textId="1E9E2FFE" w:rsidR="00213A0F" w:rsidRDefault="00213A0F"/>
    <w:p w14:paraId="35A3F074" w14:textId="6D4C5490" w:rsidR="00213A0F" w:rsidRDefault="00213A0F"/>
    <w:p w14:paraId="2455064F" w14:textId="6CDFD10C" w:rsidR="00213A0F" w:rsidRDefault="00213A0F"/>
    <w:p w14:paraId="6163BD15" w14:textId="4A59B50E" w:rsidR="00213A0F" w:rsidRDefault="00213A0F"/>
    <w:p w14:paraId="6E83BF89" w14:textId="4F57E8B9" w:rsidR="00213A0F" w:rsidRDefault="00213A0F"/>
    <w:p w14:paraId="7A87E815" w14:textId="4ADF5687" w:rsidR="00213A0F" w:rsidRDefault="00213A0F"/>
    <w:p w14:paraId="629A1F52" w14:textId="77777777" w:rsidR="00FE4968" w:rsidRDefault="00FE4968" w:rsidP="00213A0F">
      <w:pPr>
        <w:shd w:val="clear" w:color="auto" w:fill="FFFFFF"/>
        <w:spacing w:after="60" w:line="420" w:lineRule="atLeast"/>
        <w:jc w:val="center"/>
      </w:pPr>
    </w:p>
    <w:p w14:paraId="0765F1BC" w14:textId="77777777" w:rsidR="00FE4968" w:rsidRDefault="00FE4968" w:rsidP="00213A0F">
      <w:pPr>
        <w:shd w:val="clear" w:color="auto" w:fill="FFFFFF"/>
        <w:spacing w:after="60" w:line="420" w:lineRule="atLeast"/>
        <w:jc w:val="center"/>
      </w:pPr>
    </w:p>
    <w:p w14:paraId="2CCBB5F5" w14:textId="77777777" w:rsidR="00B960A0" w:rsidRDefault="00B960A0" w:rsidP="00213A0F">
      <w:pPr>
        <w:shd w:val="clear" w:color="auto" w:fill="FFFFFF"/>
        <w:spacing w:after="60" w:line="420" w:lineRule="atLeast"/>
        <w:jc w:val="center"/>
        <w:rPr>
          <w:b/>
          <w:bCs/>
        </w:rPr>
      </w:pPr>
    </w:p>
    <w:p w14:paraId="22B690D1" w14:textId="77777777" w:rsidR="00D4500E" w:rsidRDefault="00D4500E" w:rsidP="00213A0F">
      <w:pPr>
        <w:shd w:val="clear" w:color="auto" w:fill="FFFFFF"/>
        <w:spacing w:after="60" w:line="420" w:lineRule="atLeast"/>
        <w:jc w:val="center"/>
        <w:rPr>
          <w:b/>
          <w:bCs/>
        </w:rPr>
      </w:pPr>
    </w:p>
    <w:p w14:paraId="77D91DBB" w14:textId="78BDC189" w:rsidR="00213A0F" w:rsidRPr="008D47B3" w:rsidRDefault="00213A0F" w:rsidP="00213A0F">
      <w:pPr>
        <w:shd w:val="clear" w:color="auto" w:fill="FFFFFF"/>
        <w:spacing w:after="60" w:line="420" w:lineRule="atLeast"/>
        <w:jc w:val="center"/>
        <w:rPr>
          <w:b/>
          <w:bCs/>
        </w:rPr>
      </w:pPr>
      <w:r w:rsidRPr="008D47B3">
        <w:rPr>
          <w:b/>
          <w:bCs/>
        </w:rPr>
        <w:t xml:space="preserve">AUTHORIZED FOR PUBLIC RELEASE---MILITARY WHISTLEBLOWER PROTECTION ACT---PAGE </w:t>
      </w:r>
      <w:r w:rsidR="00CB19D9" w:rsidRPr="008D47B3">
        <w:rPr>
          <w:b/>
          <w:bCs/>
        </w:rPr>
        <w:t>4</w:t>
      </w:r>
      <w:r w:rsidRPr="008D47B3">
        <w:rPr>
          <w:b/>
          <w:bCs/>
        </w:rPr>
        <w:t xml:space="preserve"> OF</w:t>
      </w:r>
      <w:r w:rsidR="00CB19D9" w:rsidRPr="008D47B3">
        <w:rPr>
          <w:b/>
          <w:bCs/>
        </w:rPr>
        <w:t xml:space="preserve"> </w:t>
      </w:r>
      <w:r w:rsidR="003A385B" w:rsidRPr="008D47B3">
        <w:rPr>
          <w:b/>
          <w:bCs/>
        </w:rPr>
        <w:t>5</w:t>
      </w:r>
    </w:p>
    <w:p w14:paraId="3E2871A3" w14:textId="47973FFE" w:rsidR="00213A0F" w:rsidRPr="008D47B3" w:rsidRDefault="00213A0F" w:rsidP="00CB19D9">
      <w:pPr>
        <w:jc w:val="center"/>
        <w:rPr>
          <w:b/>
          <w:bCs/>
        </w:rPr>
      </w:pPr>
      <w:r w:rsidRPr="008D47B3">
        <w:rPr>
          <w:b/>
          <w:bCs/>
        </w:rPr>
        <w:t>UNCLASSIFIED</w:t>
      </w:r>
    </w:p>
    <w:p w14:paraId="48D1BBA7" w14:textId="37580BE0" w:rsidR="00CB19D9" w:rsidRPr="008D47B3" w:rsidRDefault="00C13EC8" w:rsidP="00CB19D9">
      <w:pPr>
        <w:jc w:val="center"/>
        <w:rPr>
          <w:b/>
          <w:bCs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7696" behindDoc="0" locked="0" layoutInCell="1" allowOverlap="1" wp14:anchorId="3047E103" wp14:editId="15D0E20C">
            <wp:simplePos x="0" y="0"/>
            <wp:positionH relativeFrom="page">
              <wp:posOffset>-3800475</wp:posOffset>
            </wp:positionH>
            <wp:positionV relativeFrom="page">
              <wp:posOffset>-9525</wp:posOffset>
            </wp:positionV>
            <wp:extent cx="14230350" cy="10039350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background pattern&#10;&#10;Description automatically generated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9D9" w:rsidRPr="008D47B3">
        <w:rPr>
          <w:b/>
          <w:bCs/>
        </w:rPr>
        <w:t>UNCLASSIFIED</w:t>
      </w:r>
    </w:p>
    <w:p w14:paraId="1775D806" w14:textId="6F3C4D77" w:rsidR="00CB19D9" w:rsidRDefault="00CB19D9" w:rsidP="00CB19D9">
      <w:pPr>
        <w:jc w:val="center"/>
      </w:pPr>
      <w:r>
        <w:rPr>
          <w:noProof/>
        </w:rPr>
        <w:drawing>
          <wp:inline distT="0" distB="0" distL="0" distR="0" wp14:anchorId="2F4A3FA8" wp14:editId="0E9CE892">
            <wp:extent cx="1176793" cy="1171562"/>
            <wp:effectExtent l="0" t="0" r="4445" b="0"/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33" cy="119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4A9782C" wp14:editId="7A1038AD">
            <wp:extent cx="1073426" cy="1171823"/>
            <wp:effectExtent l="0" t="0" r="0" b="0"/>
            <wp:docPr id="28" name="Picture 28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vector graphics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000" cy="120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F408F9">
        <w:t xml:space="preserve">  </w:t>
      </w:r>
      <w:r w:rsidR="00F408F9">
        <w:rPr>
          <w:noProof/>
        </w:rPr>
        <w:drawing>
          <wp:inline distT="0" distB="0" distL="0" distR="0" wp14:anchorId="4A135199" wp14:editId="1F6F4B12">
            <wp:extent cx="1184745" cy="1184745"/>
            <wp:effectExtent l="0" t="0" r="0" b="0"/>
            <wp:docPr id="29" name="Picture 2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177" cy="120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8F9">
        <w:t xml:space="preserve">  </w:t>
      </w:r>
      <w:r w:rsidR="00F408F9">
        <w:rPr>
          <w:noProof/>
        </w:rPr>
        <w:drawing>
          <wp:inline distT="0" distB="0" distL="0" distR="0" wp14:anchorId="34938797" wp14:editId="3F84D4F6">
            <wp:extent cx="1043293" cy="1176793"/>
            <wp:effectExtent l="0" t="0" r="5080" b="4445"/>
            <wp:docPr id="30" name="Picture 3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25" cy="121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8F9">
        <w:t xml:space="preserve"> </w:t>
      </w:r>
      <w:r w:rsidR="00F408F9">
        <w:rPr>
          <w:noProof/>
        </w:rPr>
        <w:drawing>
          <wp:inline distT="0" distB="0" distL="0" distR="0" wp14:anchorId="53B2CB43" wp14:editId="669245B9">
            <wp:extent cx="962108" cy="1168553"/>
            <wp:effectExtent l="0" t="0" r="0" b="0"/>
            <wp:docPr id="32" name="Picture 3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Logo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32" cy="120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DE44" w14:textId="464FE4F2" w:rsidR="003A385B" w:rsidRPr="008D47B3" w:rsidRDefault="00617C1A" w:rsidP="003A385B">
      <w:pPr>
        <w:shd w:val="clear" w:color="auto" w:fill="FFFFFF"/>
        <w:spacing w:after="60" w:line="420" w:lineRule="atLeast"/>
        <w:jc w:val="center"/>
        <w:rPr>
          <w:rFonts w:ascii="ArialMTPro-Bold" w:eastAsia="Times New Roman" w:hAnsi="ArialMTPro-Bold" w:cs="Times New Roman"/>
          <w:b/>
          <w:bCs/>
          <w:u w:val="single"/>
        </w:rPr>
      </w:pPr>
      <w:r w:rsidRPr="008D47B3">
        <w:rPr>
          <w:rFonts w:ascii="ArialMTPro-Bold" w:eastAsia="Times New Roman" w:hAnsi="ArialMTPro-Bold" w:cs="Times New Roman"/>
          <w:b/>
          <w:bCs/>
          <w:u w:val="single"/>
        </w:rPr>
        <w:t xml:space="preserve">MILITARY </w:t>
      </w:r>
      <w:r w:rsidR="003A385B" w:rsidRPr="008D47B3">
        <w:rPr>
          <w:rFonts w:ascii="ArialMTPro-Bold" w:eastAsia="Times New Roman" w:hAnsi="ArialMTPro-Bold" w:cs="Times New Roman"/>
          <w:b/>
          <w:bCs/>
          <w:u w:val="single"/>
        </w:rPr>
        <w:t>WHISTLEBLOWER PROTECTION ACT COMMUNICATION</w:t>
      </w:r>
    </w:p>
    <w:p w14:paraId="48D913DB" w14:textId="7C8FFEB5" w:rsidR="00C01ED8" w:rsidRDefault="00C01ED8" w:rsidP="003A385B">
      <w:pPr>
        <w:shd w:val="clear" w:color="auto" w:fill="FFFFFF"/>
        <w:spacing w:after="60" w:line="420" w:lineRule="atLeast"/>
        <w:jc w:val="center"/>
        <w:rPr>
          <w:rFonts w:ascii="ArialMTPro-Bold" w:eastAsia="Times New Roman" w:hAnsi="ArialMTPro-Bold" w:cs="Times New Roman"/>
          <w:u w:val="single"/>
        </w:rPr>
      </w:pPr>
    </w:p>
    <w:p w14:paraId="5CDDE179" w14:textId="13121263" w:rsidR="00C01ED8" w:rsidRPr="008D47B3" w:rsidRDefault="00FF52D9" w:rsidP="003555D6">
      <w:pPr>
        <w:shd w:val="clear" w:color="auto" w:fill="FFFFFF"/>
        <w:spacing w:after="0" w:line="420" w:lineRule="atLeast"/>
        <w:jc w:val="both"/>
        <w:rPr>
          <w:rFonts w:ascii="ArialMTPro-Bold" w:eastAsia="Times New Roman" w:hAnsi="ArialMTPro-Bold" w:cs="Times New Roman"/>
          <w:u w:val="single"/>
        </w:rPr>
      </w:pPr>
      <w:r w:rsidRPr="008D47B3">
        <w:t xml:space="preserve"> </w:t>
      </w:r>
      <w:r w:rsidR="003555D6">
        <w:t xml:space="preserve">    </w:t>
      </w:r>
      <w:r w:rsidRPr="003555D6">
        <w:rPr>
          <w:b/>
          <w:bCs/>
        </w:rPr>
        <w:t xml:space="preserve"> </w:t>
      </w:r>
      <w:r w:rsidR="00C01ED8" w:rsidRPr="003555D6">
        <w:rPr>
          <w:b/>
          <w:bCs/>
        </w:rPr>
        <w:t xml:space="preserve">I CERTIFY UNDER PENALTY OF PERJURY UNDER THE LAWS OF THE UNITED STATES OF AMERICA, I AM AN EMPLOYEE </w:t>
      </w:r>
      <w:r w:rsidR="00C01ED8" w:rsidRPr="008D47B3">
        <w:rPr>
          <w:b/>
          <w:bCs/>
        </w:rPr>
        <w:t xml:space="preserve">OFTHE UNITED STATES GOVERNMENT, </w:t>
      </w:r>
      <w:r w:rsidR="00CF7914" w:rsidRPr="008D47B3">
        <w:rPr>
          <w:b/>
          <w:bCs/>
        </w:rPr>
        <w:t xml:space="preserve">DEFENSE CONTRACT MANAGEMENT AGENCY, </w:t>
      </w:r>
      <w:r w:rsidR="00C01ED8" w:rsidRPr="008D47B3">
        <w:rPr>
          <w:b/>
          <w:bCs/>
        </w:rPr>
        <w:t>DEPARTMENT OF DEFENSE. I AM A</w:t>
      </w:r>
      <w:r w:rsidR="00CF7914" w:rsidRPr="008D47B3">
        <w:rPr>
          <w:b/>
          <w:bCs/>
        </w:rPr>
        <w:t xml:space="preserve"> </w:t>
      </w:r>
      <w:r w:rsidR="00A83744" w:rsidRPr="008D47B3">
        <w:rPr>
          <w:b/>
          <w:bCs/>
        </w:rPr>
        <w:t>U.S. ARMY SPECIAL OPERATIONS -DELTA FORCE NATIONAL NUCLEAR SECURITY OFFICER</w:t>
      </w:r>
      <w:proofErr w:type="gramStart"/>
      <w:r w:rsidR="00C23A71">
        <w:rPr>
          <w:b/>
          <w:bCs/>
        </w:rPr>
        <w:t>/”Q</w:t>
      </w:r>
      <w:proofErr w:type="gramEnd"/>
      <w:r w:rsidR="00C23A71">
        <w:rPr>
          <w:b/>
          <w:bCs/>
        </w:rPr>
        <w:t>” NATIONAL NUCLEAR SECURITY ADMINISTRATION</w:t>
      </w:r>
      <w:r w:rsidR="00A83744" w:rsidRPr="008D47B3">
        <w:rPr>
          <w:b/>
          <w:bCs/>
        </w:rPr>
        <w:t xml:space="preserve">.  </w:t>
      </w:r>
      <w:r w:rsidR="00C01ED8" w:rsidRPr="008D47B3">
        <w:rPr>
          <w:b/>
          <w:bCs/>
        </w:rPr>
        <w:t>I AM A MEMBER IN GOODSTANDING OF THE NATIONAL TELECOMMUNICATIONS SECURITY WORKING GROUP, COMMITTEE ON NATIONAL</w:t>
      </w:r>
      <w:r w:rsidR="00C01ED8" w:rsidRPr="008D47B3">
        <w:t xml:space="preserve"> </w:t>
      </w:r>
      <w:r w:rsidR="00C01ED8" w:rsidRPr="008D47B3">
        <w:rPr>
          <w:b/>
          <w:bCs/>
        </w:rPr>
        <w:t xml:space="preserve">SECURITY SYSTEMS. </w:t>
      </w:r>
      <w:r w:rsidR="00D934D1" w:rsidRPr="008D47B3">
        <w:rPr>
          <w:b/>
          <w:bCs/>
        </w:rPr>
        <w:t>I AM A DEFENSE SECURITY SERVICE CERTIFIED U.S. ARMY FOREIGN DISCLOSURE CONTACT</w:t>
      </w:r>
      <w:r w:rsidR="00D934D1" w:rsidRPr="008D47B3">
        <w:t xml:space="preserve"> </w:t>
      </w:r>
      <w:r w:rsidR="00D934D1" w:rsidRPr="008D47B3">
        <w:rPr>
          <w:b/>
          <w:bCs/>
        </w:rPr>
        <w:t>OFFICER</w:t>
      </w:r>
      <w:r w:rsidR="00A83744" w:rsidRPr="008D47B3">
        <w:rPr>
          <w:b/>
          <w:bCs/>
        </w:rPr>
        <w:t>/DEFENSE COUNTERINTELLIGENCE AND SECURITY AGENCY.</w:t>
      </w:r>
      <w:r w:rsidR="00D934D1" w:rsidRPr="008D47B3">
        <w:rPr>
          <w:b/>
          <w:bCs/>
        </w:rPr>
        <w:t xml:space="preserve">  </w:t>
      </w:r>
      <w:r w:rsidR="00C01ED8" w:rsidRPr="008D47B3">
        <w:rPr>
          <w:b/>
          <w:bCs/>
        </w:rPr>
        <w:t xml:space="preserve">I AM </w:t>
      </w:r>
      <w:r w:rsidR="00CF7914" w:rsidRPr="008D47B3">
        <w:rPr>
          <w:b/>
          <w:bCs/>
        </w:rPr>
        <w:t xml:space="preserve">WITH THE </w:t>
      </w:r>
      <w:r w:rsidR="00D934D1" w:rsidRPr="008D47B3">
        <w:rPr>
          <w:b/>
          <w:bCs/>
        </w:rPr>
        <w:t>DEFENSE INTELLIGENCE</w:t>
      </w:r>
      <w:r w:rsidR="003555D6">
        <w:t xml:space="preserve"> </w:t>
      </w:r>
      <w:r w:rsidR="00D934D1" w:rsidRPr="008D47B3">
        <w:rPr>
          <w:b/>
          <w:bCs/>
        </w:rPr>
        <w:t xml:space="preserve">AGENCY/JOINT CHIEFS OF STAFF, </w:t>
      </w:r>
      <w:r w:rsidR="00C01ED8" w:rsidRPr="008D47B3">
        <w:rPr>
          <w:b/>
          <w:bCs/>
        </w:rPr>
        <w:t>ASSIGNED TO THE OFFICE OF THE SECRETARY OF DEFENSE. I HAVE PERSONAL</w:t>
      </w:r>
      <w:r w:rsidR="00C01ED8" w:rsidRPr="008D47B3">
        <w:t xml:space="preserve"> </w:t>
      </w:r>
      <w:r w:rsidR="00C01ED8" w:rsidRPr="008D47B3">
        <w:rPr>
          <w:b/>
          <w:bCs/>
        </w:rPr>
        <w:t>KNOWLEDGE OF THE FACTS STATED HEREIN. THAT THE FOREGOING DOCUMENT IS TRUE AND CORRECT, TO THE BEST</w:t>
      </w:r>
      <w:r w:rsidR="00C01ED8" w:rsidRPr="008D47B3">
        <w:t xml:space="preserve"> </w:t>
      </w:r>
      <w:r w:rsidR="00C01ED8" w:rsidRPr="008D47B3">
        <w:rPr>
          <w:b/>
          <w:bCs/>
        </w:rPr>
        <w:t>OF MY KNOWLEDGE AND BELIEF, PURSUANT TO THE PROVISIONS OF TITLE 28 U.S.C. SECTION 1746. EXECUTED ON</w:t>
      </w:r>
      <w:r w:rsidR="00C01ED8" w:rsidRPr="008D47B3">
        <w:t xml:space="preserve"> </w:t>
      </w:r>
      <w:r w:rsidR="00C01ED8" w:rsidRPr="008D47B3">
        <w:rPr>
          <w:b/>
          <w:bCs/>
        </w:rPr>
        <w:t>4/30/2022.</w:t>
      </w:r>
      <w:r w:rsidR="00AE0935" w:rsidRPr="00AE0935">
        <w:rPr>
          <w:noProof/>
          <w:sz w:val="36"/>
          <w:szCs w:val="36"/>
        </w:rPr>
        <w:t xml:space="preserve"> </w:t>
      </w:r>
    </w:p>
    <w:p w14:paraId="259895A9" w14:textId="4CCFD36E" w:rsidR="00EF4C76" w:rsidRPr="00EF4C76" w:rsidRDefault="00C13EC8" w:rsidP="000E4B81">
      <w:pPr>
        <w:spacing w:after="0"/>
        <w:rPr>
          <w:u w:val="single"/>
        </w:rPr>
      </w:pPr>
      <w:r>
        <w:rPr>
          <w:b/>
          <w:bCs/>
          <w:u w:val="single"/>
        </w:rPr>
        <w:t>_</w:t>
      </w:r>
      <w:r w:rsidR="00EF4C76" w:rsidRPr="008D47B3">
        <w:rPr>
          <w:b/>
          <w:bCs/>
          <w:u w:val="single"/>
        </w:rPr>
        <w:t>/s/ WILLIAM MAVERICK WINSLOW AC 56</w:t>
      </w:r>
      <w:r w:rsidR="00272BD9">
        <w:rPr>
          <w:noProof/>
          <w:u w:val="single"/>
        </w:rPr>
        <w:drawing>
          <wp:inline distT="0" distB="0" distL="0" distR="0" wp14:anchorId="3F937104" wp14:editId="0E39F9D9">
            <wp:extent cx="960254" cy="1083132"/>
            <wp:effectExtent l="0" t="0" r="0" b="3175"/>
            <wp:docPr id="34" name="Picture 3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472" cy="114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B1E">
        <w:rPr>
          <w:noProof/>
          <w:u w:val="single"/>
        </w:rPr>
        <w:drawing>
          <wp:inline distT="0" distB="0" distL="0" distR="0" wp14:anchorId="3196772A" wp14:editId="40ABB056">
            <wp:extent cx="992364" cy="1083330"/>
            <wp:effectExtent l="0" t="0" r="0" b="2540"/>
            <wp:docPr id="35" name="Picture 35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text, vector graphics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89" cy="108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17208" w14:textId="7FC823DE" w:rsidR="000E4B81" w:rsidRPr="008D47B3" w:rsidRDefault="000E4B81" w:rsidP="00FF52D9">
      <w:pPr>
        <w:spacing w:after="0"/>
        <w:rPr>
          <w:b/>
          <w:bCs/>
        </w:rPr>
      </w:pPr>
      <w:r w:rsidRPr="008D47B3">
        <w:rPr>
          <w:b/>
          <w:bCs/>
        </w:rPr>
        <w:t>OFFICE OF THE SECRETARY OF DEFENSE</w:t>
      </w:r>
    </w:p>
    <w:p w14:paraId="09CA20E8" w14:textId="79D15778" w:rsidR="000E4B81" w:rsidRPr="008D47B3" w:rsidRDefault="000E4B81" w:rsidP="00FF52D9">
      <w:pPr>
        <w:spacing w:after="0"/>
        <w:rPr>
          <w:b/>
          <w:bCs/>
        </w:rPr>
      </w:pPr>
      <w:r w:rsidRPr="008D47B3">
        <w:rPr>
          <w:b/>
          <w:bCs/>
        </w:rPr>
        <w:t>DEFENSE CONTRACT MANAGEMENT AGENCY</w:t>
      </w:r>
    </w:p>
    <w:p w14:paraId="35A7A7F7" w14:textId="63C04235" w:rsidR="000E4B81" w:rsidRPr="008D47B3" w:rsidRDefault="000E4B81" w:rsidP="000E4B81">
      <w:pPr>
        <w:spacing w:after="0"/>
        <w:rPr>
          <w:b/>
          <w:bCs/>
        </w:rPr>
      </w:pPr>
      <w:r w:rsidRPr="008D47B3">
        <w:rPr>
          <w:b/>
          <w:bCs/>
        </w:rPr>
        <w:t>DEFENSE INTELLIGENCE AGENCY/JOINT CHIEFS OF STAFF</w:t>
      </w:r>
    </w:p>
    <w:p w14:paraId="2242D3CB" w14:textId="62FAEB5A" w:rsidR="000E4B81" w:rsidRPr="008D47B3" w:rsidRDefault="000E4B81" w:rsidP="00B47B1E">
      <w:pPr>
        <w:spacing w:after="0"/>
        <w:rPr>
          <w:b/>
          <w:bCs/>
        </w:rPr>
      </w:pPr>
      <w:r w:rsidRPr="008D47B3">
        <w:rPr>
          <w:b/>
          <w:bCs/>
        </w:rPr>
        <w:t>DSS/DEFENSE COUNTERINTELLIGENCE AND SECURITY AGENCY</w:t>
      </w:r>
    </w:p>
    <w:p w14:paraId="195B0021" w14:textId="3AE5160B" w:rsidR="000E4B81" w:rsidRPr="008D47B3" w:rsidRDefault="000E4B81" w:rsidP="00D87494">
      <w:pPr>
        <w:spacing w:after="0"/>
        <w:rPr>
          <w:b/>
          <w:bCs/>
        </w:rPr>
      </w:pPr>
      <w:r w:rsidRPr="008D47B3">
        <w:rPr>
          <w:b/>
          <w:bCs/>
        </w:rPr>
        <w:t>U.S. ARMY SPECIAL OPERATIONS</w:t>
      </w:r>
      <w:r w:rsidR="00B47B1E" w:rsidRPr="008D47B3">
        <w:rPr>
          <w:b/>
          <w:bCs/>
        </w:rPr>
        <w:t>-DELTA FORCE</w:t>
      </w:r>
    </w:p>
    <w:p w14:paraId="6BF6BACD" w14:textId="18878468" w:rsidR="00B47B1E" w:rsidRPr="008D47B3" w:rsidRDefault="00E735D0" w:rsidP="00D87494">
      <w:pPr>
        <w:spacing w:after="0"/>
        <w:rPr>
          <w:b/>
          <w:bCs/>
        </w:rPr>
      </w:pPr>
      <w:hyperlink r:id="rId23" w:history="1">
        <w:r w:rsidR="00B47B1E" w:rsidRPr="008D47B3">
          <w:rPr>
            <w:rStyle w:val="Hyperlink"/>
            <w:b/>
            <w:bCs/>
          </w:rPr>
          <w:t>williamwinslow@deltaforce12333.army</w:t>
        </w:r>
      </w:hyperlink>
      <w:r w:rsidR="00B47B1E" w:rsidRPr="008D47B3">
        <w:rPr>
          <w:b/>
          <w:bCs/>
        </w:rPr>
        <w:t xml:space="preserve"> </w:t>
      </w:r>
    </w:p>
    <w:p w14:paraId="77B76FD2" w14:textId="46D2E7C2" w:rsidR="00D87494" w:rsidRPr="008D47B3" w:rsidRDefault="00E735D0" w:rsidP="00272BD9">
      <w:pPr>
        <w:rPr>
          <w:b/>
          <w:bCs/>
        </w:rPr>
      </w:pPr>
      <w:hyperlink r:id="rId24" w:history="1">
        <w:r w:rsidR="00D87494" w:rsidRPr="008D47B3">
          <w:rPr>
            <w:rStyle w:val="Hyperlink"/>
            <w:b/>
            <w:bCs/>
          </w:rPr>
          <w:t>williamwinslow@us-armedforces-foundation.army</w:t>
        </w:r>
      </w:hyperlink>
      <w:r w:rsidR="00D87494" w:rsidRPr="008D47B3">
        <w:rPr>
          <w:b/>
          <w:bCs/>
        </w:rPr>
        <w:t xml:space="preserve"> </w:t>
      </w:r>
    </w:p>
    <w:p w14:paraId="6D847D89" w14:textId="77777777" w:rsidR="00FE4968" w:rsidRDefault="00FE4968" w:rsidP="00D87494">
      <w:pPr>
        <w:spacing w:after="0"/>
        <w:jc w:val="center"/>
        <w:rPr>
          <w:sz w:val="36"/>
          <w:szCs w:val="36"/>
        </w:rPr>
      </w:pPr>
    </w:p>
    <w:p w14:paraId="2EC3F04E" w14:textId="6CF77D08" w:rsidR="00B47B1E" w:rsidRPr="008D47B3" w:rsidRDefault="00B47B1E" w:rsidP="00D87494">
      <w:pPr>
        <w:spacing w:after="0"/>
        <w:jc w:val="center"/>
        <w:rPr>
          <w:b/>
          <w:bCs/>
          <w:sz w:val="36"/>
          <w:szCs w:val="36"/>
        </w:rPr>
      </w:pPr>
      <w:r w:rsidRPr="008D47B3">
        <w:rPr>
          <w:b/>
          <w:bCs/>
          <w:sz w:val="36"/>
          <w:szCs w:val="36"/>
        </w:rPr>
        <w:t>UNITED STATES SPECIAL OPERATIONS COMMAND</w:t>
      </w:r>
    </w:p>
    <w:p w14:paraId="519F4172" w14:textId="657E54FE" w:rsidR="00D87494" w:rsidRPr="008D47B3" w:rsidRDefault="00D87494" w:rsidP="00D87494">
      <w:pPr>
        <w:jc w:val="center"/>
        <w:rPr>
          <w:b/>
          <w:bCs/>
          <w:sz w:val="36"/>
          <w:szCs w:val="36"/>
        </w:rPr>
      </w:pPr>
      <w:r w:rsidRPr="008D47B3">
        <w:rPr>
          <w:b/>
          <w:bCs/>
          <w:sz w:val="36"/>
          <w:szCs w:val="36"/>
        </w:rPr>
        <w:t>UNITED STATES OF AMERICA</w:t>
      </w:r>
    </w:p>
    <w:p w14:paraId="246F887A" w14:textId="5D7AC1B4" w:rsidR="00D87494" w:rsidRPr="008D47B3" w:rsidRDefault="00D87494" w:rsidP="00D87494">
      <w:pPr>
        <w:shd w:val="clear" w:color="auto" w:fill="FFFFFF"/>
        <w:spacing w:after="60" w:line="420" w:lineRule="atLeast"/>
        <w:jc w:val="center"/>
        <w:rPr>
          <w:b/>
          <w:bCs/>
        </w:rPr>
      </w:pPr>
      <w:r w:rsidRPr="008D47B3">
        <w:rPr>
          <w:b/>
          <w:bCs/>
        </w:rPr>
        <w:t xml:space="preserve">AUTHORIZED FOR PUBLIC RELEASE---MILITARY WHISTLEBLOWER PROTECTION ACT---PAGE </w:t>
      </w:r>
      <w:r w:rsidR="007740B2" w:rsidRPr="008D47B3">
        <w:rPr>
          <w:b/>
          <w:bCs/>
        </w:rPr>
        <w:t>5</w:t>
      </w:r>
      <w:r w:rsidRPr="008D47B3">
        <w:rPr>
          <w:b/>
          <w:bCs/>
        </w:rPr>
        <w:t xml:space="preserve"> OF 5</w:t>
      </w:r>
    </w:p>
    <w:p w14:paraId="11CA4EA7" w14:textId="07C2EF95" w:rsidR="00D87494" w:rsidRPr="008D47B3" w:rsidRDefault="007740B2" w:rsidP="00D87494">
      <w:pPr>
        <w:jc w:val="center"/>
        <w:rPr>
          <w:b/>
          <w:bCs/>
          <w:sz w:val="36"/>
          <w:szCs w:val="36"/>
        </w:rPr>
      </w:pPr>
      <w:r w:rsidRPr="008D47B3">
        <w:rPr>
          <w:b/>
          <w:bCs/>
          <w:color w:val="0D0D0D" w:themeColor="text1" w:themeTint="F2"/>
        </w:rPr>
        <w:t>UNCLASSIFIED</w:t>
      </w:r>
    </w:p>
    <w:sectPr w:rsidR="00D87494" w:rsidRPr="008D47B3" w:rsidSect="00527D0B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BE81" w14:textId="77777777" w:rsidR="00E735D0" w:rsidRDefault="00E735D0" w:rsidP="003F5A9B">
      <w:pPr>
        <w:spacing w:after="0" w:line="240" w:lineRule="auto"/>
      </w:pPr>
      <w:r>
        <w:separator/>
      </w:r>
    </w:p>
  </w:endnote>
  <w:endnote w:type="continuationSeparator" w:id="0">
    <w:p w14:paraId="0AF10E88" w14:textId="77777777" w:rsidR="00E735D0" w:rsidRDefault="00E735D0" w:rsidP="003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Pro-Bold">
    <w:altName w:val="Arial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MTPro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4793" w14:textId="77777777" w:rsidR="003F5A9B" w:rsidRDefault="003F5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02E6" w14:textId="77777777" w:rsidR="00E735D0" w:rsidRDefault="00E735D0" w:rsidP="003F5A9B">
      <w:pPr>
        <w:spacing w:after="0" w:line="240" w:lineRule="auto"/>
      </w:pPr>
      <w:r>
        <w:separator/>
      </w:r>
    </w:p>
  </w:footnote>
  <w:footnote w:type="continuationSeparator" w:id="0">
    <w:p w14:paraId="7BF04526" w14:textId="77777777" w:rsidR="00E735D0" w:rsidRDefault="00E735D0" w:rsidP="003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53"/>
    <w:rsid w:val="00000B54"/>
    <w:rsid w:val="00003993"/>
    <w:rsid w:val="00006398"/>
    <w:rsid w:val="0000761C"/>
    <w:rsid w:val="00007E71"/>
    <w:rsid w:val="00014852"/>
    <w:rsid w:val="0003362C"/>
    <w:rsid w:val="000676C8"/>
    <w:rsid w:val="00067C72"/>
    <w:rsid w:val="00070808"/>
    <w:rsid w:val="00070DAB"/>
    <w:rsid w:val="000A5467"/>
    <w:rsid w:val="000B0CB4"/>
    <w:rsid w:val="000C20D9"/>
    <w:rsid w:val="000E360F"/>
    <w:rsid w:val="000E4B81"/>
    <w:rsid w:val="00135E9E"/>
    <w:rsid w:val="00137EA2"/>
    <w:rsid w:val="0014784E"/>
    <w:rsid w:val="001508A5"/>
    <w:rsid w:val="001605AE"/>
    <w:rsid w:val="0016157F"/>
    <w:rsid w:val="0018483D"/>
    <w:rsid w:val="00195269"/>
    <w:rsid w:val="001B35DC"/>
    <w:rsid w:val="001C33FF"/>
    <w:rsid w:val="001C4415"/>
    <w:rsid w:val="00201A03"/>
    <w:rsid w:val="00213A0F"/>
    <w:rsid w:val="0021784E"/>
    <w:rsid w:val="002256A9"/>
    <w:rsid w:val="0022579C"/>
    <w:rsid w:val="00246120"/>
    <w:rsid w:val="00272BD9"/>
    <w:rsid w:val="00280884"/>
    <w:rsid w:val="00283E48"/>
    <w:rsid w:val="002A02A4"/>
    <w:rsid w:val="002A33EB"/>
    <w:rsid w:val="002E78B9"/>
    <w:rsid w:val="00304164"/>
    <w:rsid w:val="003059FF"/>
    <w:rsid w:val="003555D6"/>
    <w:rsid w:val="0037151E"/>
    <w:rsid w:val="00391A87"/>
    <w:rsid w:val="003957EB"/>
    <w:rsid w:val="003A385B"/>
    <w:rsid w:val="003A3F78"/>
    <w:rsid w:val="003B6E9C"/>
    <w:rsid w:val="003C4136"/>
    <w:rsid w:val="003C7E1E"/>
    <w:rsid w:val="003D2E5A"/>
    <w:rsid w:val="003D4E04"/>
    <w:rsid w:val="003F5A9B"/>
    <w:rsid w:val="0040566F"/>
    <w:rsid w:val="00411854"/>
    <w:rsid w:val="00445DD5"/>
    <w:rsid w:val="00454F0D"/>
    <w:rsid w:val="00470A1B"/>
    <w:rsid w:val="00477E7F"/>
    <w:rsid w:val="00507DF5"/>
    <w:rsid w:val="00522C4B"/>
    <w:rsid w:val="00527D0B"/>
    <w:rsid w:val="00536103"/>
    <w:rsid w:val="00556D02"/>
    <w:rsid w:val="00557570"/>
    <w:rsid w:val="005867BA"/>
    <w:rsid w:val="005A5D4E"/>
    <w:rsid w:val="005B253B"/>
    <w:rsid w:val="005B6363"/>
    <w:rsid w:val="005E7537"/>
    <w:rsid w:val="00610168"/>
    <w:rsid w:val="00617C1A"/>
    <w:rsid w:val="0063020F"/>
    <w:rsid w:val="0064011B"/>
    <w:rsid w:val="00673BCC"/>
    <w:rsid w:val="006C2120"/>
    <w:rsid w:val="006F0853"/>
    <w:rsid w:val="006F7303"/>
    <w:rsid w:val="00712EC9"/>
    <w:rsid w:val="00773740"/>
    <w:rsid w:val="007740B2"/>
    <w:rsid w:val="00783D2E"/>
    <w:rsid w:val="0079125B"/>
    <w:rsid w:val="007A6314"/>
    <w:rsid w:val="007E3864"/>
    <w:rsid w:val="007E5E69"/>
    <w:rsid w:val="007F1329"/>
    <w:rsid w:val="0081713B"/>
    <w:rsid w:val="0085617C"/>
    <w:rsid w:val="00862AF7"/>
    <w:rsid w:val="008A260D"/>
    <w:rsid w:val="008B62DC"/>
    <w:rsid w:val="008D0352"/>
    <w:rsid w:val="008D47B3"/>
    <w:rsid w:val="008E3880"/>
    <w:rsid w:val="008E4A03"/>
    <w:rsid w:val="00915C8E"/>
    <w:rsid w:val="0094377F"/>
    <w:rsid w:val="00955B9F"/>
    <w:rsid w:val="00961B0E"/>
    <w:rsid w:val="00994EA7"/>
    <w:rsid w:val="00997C0E"/>
    <w:rsid w:val="009C5024"/>
    <w:rsid w:val="009D58BD"/>
    <w:rsid w:val="009E37A2"/>
    <w:rsid w:val="009F0981"/>
    <w:rsid w:val="00A13846"/>
    <w:rsid w:val="00A345FA"/>
    <w:rsid w:val="00A7106D"/>
    <w:rsid w:val="00A81458"/>
    <w:rsid w:val="00A83744"/>
    <w:rsid w:val="00AE0935"/>
    <w:rsid w:val="00B453C6"/>
    <w:rsid w:val="00B47B1E"/>
    <w:rsid w:val="00B960A0"/>
    <w:rsid w:val="00BA0306"/>
    <w:rsid w:val="00BA5CF3"/>
    <w:rsid w:val="00BA6D5D"/>
    <w:rsid w:val="00BB2649"/>
    <w:rsid w:val="00BF2687"/>
    <w:rsid w:val="00C01ED8"/>
    <w:rsid w:val="00C13EC8"/>
    <w:rsid w:val="00C16D53"/>
    <w:rsid w:val="00C20DE0"/>
    <w:rsid w:val="00C23A71"/>
    <w:rsid w:val="00C241A5"/>
    <w:rsid w:val="00C4558A"/>
    <w:rsid w:val="00C46ACE"/>
    <w:rsid w:val="00C46B6C"/>
    <w:rsid w:val="00C52C13"/>
    <w:rsid w:val="00C57906"/>
    <w:rsid w:val="00C661A0"/>
    <w:rsid w:val="00C744DD"/>
    <w:rsid w:val="00C87F29"/>
    <w:rsid w:val="00CB19D9"/>
    <w:rsid w:val="00CB2B63"/>
    <w:rsid w:val="00CE4404"/>
    <w:rsid w:val="00CF0A82"/>
    <w:rsid w:val="00CF7914"/>
    <w:rsid w:val="00D409D6"/>
    <w:rsid w:val="00D4500E"/>
    <w:rsid w:val="00D46ADB"/>
    <w:rsid w:val="00D67D52"/>
    <w:rsid w:val="00D717DF"/>
    <w:rsid w:val="00D7254F"/>
    <w:rsid w:val="00D76795"/>
    <w:rsid w:val="00D87494"/>
    <w:rsid w:val="00D934D1"/>
    <w:rsid w:val="00DA7D7C"/>
    <w:rsid w:val="00DB02F1"/>
    <w:rsid w:val="00DD5C38"/>
    <w:rsid w:val="00E065EE"/>
    <w:rsid w:val="00E14BE0"/>
    <w:rsid w:val="00E24374"/>
    <w:rsid w:val="00E735D0"/>
    <w:rsid w:val="00EB2676"/>
    <w:rsid w:val="00EC58B8"/>
    <w:rsid w:val="00EF4C76"/>
    <w:rsid w:val="00F11BCA"/>
    <w:rsid w:val="00F12FB0"/>
    <w:rsid w:val="00F23CB0"/>
    <w:rsid w:val="00F27602"/>
    <w:rsid w:val="00F33439"/>
    <w:rsid w:val="00F408F9"/>
    <w:rsid w:val="00F42F9B"/>
    <w:rsid w:val="00F665A6"/>
    <w:rsid w:val="00F70C61"/>
    <w:rsid w:val="00FB7E05"/>
    <w:rsid w:val="00FC02D3"/>
    <w:rsid w:val="00FC6C16"/>
    <w:rsid w:val="00FE4968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8C0F"/>
  <w15:docId w15:val="{F8CFC1B2-EDC0-4B0F-BB1F-1737418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ADB"/>
    <w:rPr>
      <w:color w:val="605E5C"/>
      <w:shd w:val="clear" w:color="auto" w:fill="E1DFDD"/>
    </w:rPr>
  </w:style>
  <w:style w:type="character" w:customStyle="1" w:styleId="tile-label">
    <w:name w:val="tile-label"/>
    <w:basedOn w:val="DefaultParagraphFont"/>
    <w:rsid w:val="00997C0E"/>
  </w:style>
  <w:style w:type="character" w:customStyle="1" w:styleId="Title1">
    <w:name w:val="Title1"/>
    <w:basedOn w:val="DefaultParagraphFont"/>
    <w:rsid w:val="00997C0E"/>
  </w:style>
  <w:style w:type="paragraph" w:styleId="Header">
    <w:name w:val="header"/>
    <w:basedOn w:val="Normal"/>
    <w:link w:val="HeaderChar"/>
    <w:uiPriority w:val="99"/>
    <w:unhideWhenUsed/>
    <w:rsid w:val="003F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9B"/>
  </w:style>
  <w:style w:type="paragraph" w:styleId="Footer">
    <w:name w:val="footer"/>
    <w:basedOn w:val="Normal"/>
    <w:link w:val="FooterChar"/>
    <w:uiPriority w:val="99"/>
    <w:unhideWhenUsed/>
    <w:rsid w:val="003F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3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8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5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1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4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0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unglobalcompact.org/what-is-gc/participants?page=1607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f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barrick.com/English/about/governance/default.asp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barrick.com/English/about/default.aspx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image" Target="media/image6.png"/><Relationship Id="rId24" Type="http://schemas.openxmlformats.org/officeDocument/2006/relationships/hyperlink" Target="mailto:williamwinslow@us-armedforces-foundation.arm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nglobalcompact.org/what-is-gc/participants/1184-Barrick-Gold-Corporation" TargetMode="External"/><Relationship Id="rId23" Type="http://schemas.openxmlformats.org/officeDocument/2006/relationships/hyperlink" Target="mailto:williamwinslow@deltaforce12333.army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MAVERICK WINSLOW</dc:creator>
  <cp:keywords/>
  <dc:description/>
  <cp:lastModifiedBy>WILLIAM MAVERICK WINSLOW</cp:lastModifiedBy>
  <cp:revision>2</cp:revision>
  <dcterms:created xsi:type="dcterms:W3CDTF">2022-05-10T18:32:00Z</dcterms:created>
  <dcterms:modified xsi:type="dcterms:W3CDTF">2022-05-10T18:32:00Z</dcterms:modified>
</cp:coreProperties>
</file>